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E32C2A" w14:textId="311C993A" w:rsidR="00971714" w:rsidRPr="002173B9" w:rsidRDefault="00971714" w:rsidP="00971714">
      <w:pPr>
        <w:pStyle w:val="FP"/>
        <w:tabs>
          <w:tab w:val="left" w:pos="567"/>
        </w:tabs>
        <w:rPr>
          <w:rFonts w:ascii="Arial" w:hAnsi="Arial" w:cs="Arial"/>
          <w:b/>
          <w:sz w:val="24"/>
          <w:szCs w:val="24"/>
          <w:lang w:eastAsia="ja-JP"/>
        </w:rPr>
      </w:pPr>
      <w:r w:rsidRPr="002173B9">
        <w:rPr>
          <w:rFonts w:ascii="Arial" w:hAnsi="Arial" w:cs="Arial"/>
          <w:b/>
          <w:sz w:val="24"/>
          <w:szCs w:val="24"/>
        </w:rPr>
        <w:t>3GPP TSG RAN meeting #9</w:t>
      </w:r>
      <w:r w:rsidR="00531F6E" w:rsidRPr="002173B9">
        <w:rPr>
          <w:rFonts w:ascii="Arial" w:hAnsi="Arial" w:cs="Arial"/>
          <w:b/>
          <w:sz w:val="24"/>
          <w:szCs w:val="24"/>
        </w:rPr>
        <w:t>9</w:t>
      </w:r>
      <w:r w:rsidRPr="002173B9">
        <w:rPr>
          <w:rFonts w:ascii="Arial" w:hAnsi="Arial" w:cs="Arial"/>
          <w:b/>
          <w:sz w:val="24"/>
          <w:szCs w:val="24"/>
        </w:rPr>
        <w:tab/>
      </w:r>
      <w:r w:rsidRPr="002173B9">
        <w:rPr>
          <w:rFonts w:ascii="Arial" w:hAnsi="Arial" w:cs="Arial"/>
          <w:b/>
          <w:sz w:val="24"/>
          <w:szCs w:val="24"/>
        </w:rPr>
        <w:tab/>
      </w:r>
      <w:r w:rsidRPr="002173B9">
        <w:rPr>
          <w:rFonts w:ascii="Arial" w:hAnsi="Arial" w:cs="Arial"/>
          <w:b/>
          <w:sz w:val="24"/>
          <w:szCs w:val="24"/>
        </w:rPr>
        <w:tab/>
      </w:r>
      <w:r w:rsidRPr="002173B9">
        <w:rPr>
          <w:rFonts w:ascii="Arial" w:hAnsi="Arial" w:cs="Arial"/>
          <w:b/>
          <w:sz w:val="24"/>
          <w:szCs w:val="24"/>
        </w:rPr>
        <w:tab/>
      </w:r>
      <w:r w:rsidRPr="002173B9">
        <w:rPr>
          <w:rFonts w:ascii="Arial" w:hAnsi="Arial" w:cs="Arial"/>
          <w:b/>
          <w:sz w:val="24"/>
          <w:szCs w:val="24"/>
        </w:rPr>
        <w:tab/>
      </w:r>
      <w:r w:rsidRPr="002173B9">
        <w:rPr>
          <w:rFonts w:ascii="Arial" w:hAnsi="Arial" w:cs="Arial"/>
          <w:b/>
          <w:sz w:val="24"/>
          <w:szCs w:val="24"/>
        </w:rPr>
        <w:tab/>
      </w:r>
      <w:r w:rsidRPr="002173B9">
        <w:rPr>
          <w:rFonts w:ascii="Arial" w:hAnsi="Arial" w:cs="Arial"/>
          <w:b/>
          <w:sz w:val="24"/>
          <w:szCs w:val="24"/>
        </w:rPr>
        <w:tab/>
      </w:r>
      <w:r w:rsidRPr="002173B9">
        <w:rPr>
          <w:rFonts w:ascii="Arial" w:hAnsi="Arial" w:cs="Arial"/>
          <w:b/>
          <w:sz w:val="24"/>
          <w:szCs w:val="24"/>
        </w:rPr>
        <w:tab/>
      </w:r>
      <w:r w:rsidRPr="002173B9">
        <w:rPr>
          <w:rFonts w:ascii="Arial" w:hAnsi="Arial" w:cs="Arial"/>
          <w:b/>
          <w:sz w:val="24"/>
          <w:szCs w:val="24"/>
        </w:rPr>
        <w:tab/>
      </w:r>
      <w:r w:rsidRPr="002173B9">
        <w:rPr>
          <w:rFonts w:ascii="Arial" w:hAnsi="Arial" w:cs="Arial"/>
          <w:b/>
          <w:sz w:val="24"/>
          <w:szCs w:val="24"/>
        </w:rPr>
        <w:tab/>
      </w:r>
      <w:r w:rsidR="00562431" w:rsidRPr="00562431">
        <w:rPr>
          <w:rFonts w:ascii="Arial" w:hAnsi="Arial" w:cs="Arial"/>
          <w:b/>
          <w:sz w:val="24"/>
          <w:szCs w:val="24"/>
        </w:rPr>
        <w:t>RP-230701</w:t>
      </w:r>
    </w:p>
    <w:p w14:paraId="45221928" w14:textId="7AA29B77" w:rsidR="00971714" w:rsidRPr="002173B9" w:rsidRDefault="002A7482" w:rsidP="00971714">
      <w:pPr>
        <w:tabs>
          <w:tab w:val="left" w:pos="567"/>
        </w:tabs>
        <w:rPr>
          <w:rFonts w:ascii="Arial" w:hAnsi="Arial" w:cs="Arial"/>
          <w:b/>
          <w:sz w:val="24"/>
        </w:rPr>
      </w:pPr>
      <w:r>
        <w:rPr>
          <w:rFonts w:ascii="Arial" w:hAnsi="Arial" w:cs="Arial"/>
          <w:b/>
          <w:sz w:val="24"/>
        </w:rPr>
        <w:t>Rotterdam</w:t>
      </w:r>
      <w:r w:rsidR="00531F6E" w:rsidRPr="002173B9">
        <w:rPr>
          <w:rFonts w:ascii="Arial" w:hAnsi="Arial" w:cs="Arial"/>
          <w:b/>
          <w:sz w:val="24"/>
        </w:rPr>
        <w:t xml:space="preserve">, Netherlands, </w:t>
      </w:r>
      <w:r w:rsidR="00971714" w:rsidRPr="002173B9">
        <w:rPr>
          <w:rFonts w:ascii="Arial" w:hAnsi="Arial" w:cs="Arial"/>
          <w:b/>
          <w:sz w:val="24"/>
        </w:rPr>
        <w:t>2</w:t>
      </w:r>
      <w:r w:rsidR="00531F6E" w:rsidRPr="002173B9">
        <w:rPr>
          <w:rFonts w:ascii="Arial" w:hAnsi="Arial" w:cs="Arial"/>
          <w:b/>
          <w:sz w:val="24"/>
        </w:rPr>
        <w:t>0</w:t>
      </w:r>
      <w:r w:rsidR="00971714" w:rsidRPr="002173B9">
        <w:rPr>
          <w:rFonts w:ascii="Arial" w:hAnsi="Arial" w:cs="Arial"/>
          <w:b/>
          <w:sz w:val="24"/>
        </w:rPr>
        <w:t xml:space="preserve"> – </w:t>
      </w:r>
      <w:r w:rsidR="00531F6E" w:rsidRPr="002173B9">
        <w:rPr>
          <w:rFonts w:ascii="Arial" w:hAnsi="Arial" w:cs="Arial"/>
          <w:b/>
          <w:sz w:val="24"/>
        </w:rPr>
        <w:t>23</w:t>
      </w:r>
      <w:r w:rsidR="00971714" w:rsidRPr="002173B9">
        <w:rPr>
          <w:rFonts w:ascii="Arial" w:hAnsi="Arial" w:cs="Arial"/>
          <w:b/>
          <w:sz w:val="24"/>
        </w:rPr>
        <w:t xml:space="preserve"> </w:t>
      </w:r>
      <w:r w:rsidR="00531F6E" w:rsidRPr="002173B9">
        <w:rPr>
          <w:rFonts w:ascii="Arial" w:hAnsi="Arial" w:cs="Arial"/>
          <w:b/>
          <w:sz w:val="24"/>
        </w:rPr>
        <w:t>March, 2023</w:t>
      </w:r>
    </w:p>
    <w:p w14:paraId="482BDB76" w14:textId="77777777" w:rsidR="00971714" w:rsidRPr="002173B9" w:rsidRDefault="00971714" w:rsidP="00971714">
      <w:pPr>
        <w:pStyle w:val="2"/>
        <w:jc w:val="center"/>
        <w:rPr>
          <w:u w:val="single"/>
        </w:rPr>
      </w:pPr>
      <w:r w:rsidRPr="002173B9">
        <w:rPr>
          <w:u w:val="single"/>
        </w:rPr>
        <w:t>Status Report to TSG</w:t>
      </w:r>
    </w:p>
    <w:p w14:paraId="558F2617" w14:textId="77777777" w:rsidR="00971714" w:rsidRPr="002173B9" w:rsidRDefault="00971714" w:rsidP="00971714">
      <w:pPr>
        <w:tabs>
          <w:tab w:val="left" w:pos="567"/>
        </w:tabs>
        <w:rPr>
          <w:rFonts w:ascii="Arial" w:hAnsi="Arial" w:cs="Arial"/>
          <w:color w:val="000000" w:themeColor="text1"/>
          <w:lang w:eastAsia="ja-JP"/>
        </w:rPr>
      </w:pPr>
      <w:r w:rsidRPr="002173B9">
        <w:rPr>
          <w:rFonts w:ascii="Arial" w:hAnsi="Arial" w:cs="Arial"/>
          <w:b/>
        </w:rPr>
        <w:t xml:space="preserve">Agenda </w:t>
      </w:r>
      <w:r w:rsidRPr="002173B9">
        <w:rPr>
          <w:rFonts w:ascii="Arial" w:hAnsi="Arial" w:cs="Arial"/>
          <w:b/>
          <w:color w:val="000000" w:themeColor="text1"/>
        </w:rPr>
        <w:t>item:</w:t>
      </w:r>
      <w:r w:rsidRPr="002173B9">
        <w:rPr>
          <w:rFonts w:ascii="Arial" w:hAnsi="Arial" w:cs="Arial"/>
          <w:color w:val="000000" w:themeColor="text1"/>
        </w:rPr>
        <w:tab/>
      </w:r>
      <w:r w:rsidRPr="002173B9">
        <w:rPr>
          <w:rFonts w:ascii="Arial" w:hAnsi="Arial" w:cs="Arial"/>
          <w:color w:val="000000" w:themeColor="text1"/>
        </w:rPr>
        <w:tab/>
      </w:r>
      <w:r w:rsidRPr="002173B9">
        <w:rPr>
          <w:rFonts w:ascii="Arial" w:hAnsi="Arial" w:cs="Arial"/>
          <w:color w:val="000000" w:themeColor="text1"/>
        </w:rPr>
        <w:tab/>
      </w:r>
      <w:r w:rsidRPr="002173B9">
        <w:rPr>
          <w:rFonts w:ascii="Arial" w:hAnsi="Arial" w:cs="Arial"/>
          <w:color w:val="000000" w:themeColor="text1"/>
          <w:lang w:eastAsia="ja-JP"/>
        </w:rPr>
        <w:t>9.3.2.4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971714" w:rsidRPr="002173B9" w14:paraId="4BE94124" w14:textId="77777777" w:rsidTr="003F4465">
        <w:tc>
          <w:tcPr>
            <w:tcW w:w="2436" w:type="dxa"/>
            <w:shd w:val="clear" w:color="auto" w:fill="auto"/>
          </w:tcPr>
          <w:p w14:paraId="6FB53398" w14:textId="77777777" w:rsidR="00971714" w:rsidRPr="002173B9" w:rsidRDefault="00971714" w:rsidP="003F4465">
            <w:pPr>
              <w:tabs>
                <w:tab w:val="left" w:pos="567"/>
              </w:tabs>
              <w:spacing w:after="0"/>
              <w:rPr>
                <w:rFonts w:ascii="Arial" w:hAnsi="Arial" w:cs="Arial"/>
                <w:b/>
                <w:color w:val="000000" w:themeColor="text1"/>
              </w:rPr>
            </w:pPr>
            <w:r w:rsidRPr="002173B9">
              <w:rPr>
                <w:rFonts w:ascii="Arial" w:hAnsi="Arial" w:cs="Arial"/>
                <w:b/>
                <w:color w:val="000000" w:themeColor="text1"/>
              </w:rPr>
              <w:t>WI / SI Name</w:t>
            </w:r>
          </w:p>
        </w:tc>
        <w:tc>
          <w:tcPr>
            <w:tcW w:w="7650" w:type="dxa"/>
            <w:gridSpan w:val="5"/>
          </w:tcPr>
          <w:p w14:paraId="158935FF" w14:textId="77777777" w:rsidR="00971714" w:rsidRPr="002173B9" w:rsidRDefault="00971714" w:rsidP="003F4465">
            <w:pPr>
              <w:tabs>
                <w:tab w:val="left" w:pos="567"/>
              </w:tabs>
              <w:spacing w:after="0"/>
              <w:rPr>
                <w:rFonts w:ascii="Arial" w:hAnsi="Arial" w:cs="Arial"/>
                <w:color w:val="000000" w:themeColor="text1"/>
              </w:rPr>
            </w:pPr>
            <w:r w:rsidRPr="002173B9">
              <w:rPr>
                <w:rFonts w:ascii="Arial" w:hAnsi="Arial" w:cs="Arial"/>
                <w:color w:val="000000" w:themeColor="text1"/>
              </w:rPr>
              <w:t xml:space="preserve">NR </w:t>
            </w:r>
            <w:proofErr w:type="spellStart"/>
            <w:r w:rsidRPr="002173B9">
              <w:rPr>
                <w:rFonts w:ascii="Arial" w:hAnsi="Arial" w:cs="Arial"/>
                <w:color w:val="000000" w:themeColor="text1"/>
              </w:rPr>
              <w:t>sidelink</w:t>
            </w:r>
            <w:proofErr w:type="spellEnd"/>
            <w:r w:rsidRPr="002173B9">
              <w:rPr>
                <w:rFonts w:ascii="Arial" w:hAnsi="Arial" w:cs="Arial"/>
                <w:color w:val="000000" w:themeColor="text1"/>
              </w:rPr>
              <w:t xml:space="preserve"> relay enhancements</w:t>
            </w:r>
          </w:p>
        </w:tc>
      </w:tr>
      <w:tr w:rsidR="00971714" w:rsidRPr="002173B9" w14:paraId="228F18CB" w14:textId="77777777" w:rsidTr="003F4465">
        <w:tc>
          <w:tcPr>
            <w:tcW w:w="2436" w:type="dxa"/>
            <w:shd w:val="clear" w:color="auto" w:fill="auto"/>
          </w:tcPr>
          <w:p w14:paraId="4E74E32F" w14:textId="77777777" w:rsidR="00971714" w:rsidRPr="002173B9" w:rsidRDefault="00971714" w:rsidP="003F4465">
            <w:pPr>
              <w:tabs>
                <w:tab w:val="left" w:pos="567"/>
              </w:tabs>
              <w:spacing w:after="0"/>
              <w:rPr>
                <w:rFonts w:ascii="Arial" w:hAnsi="Arial" w:cs="Arial"/>
                <w:bCs/>
                <w:color w:val="000000" w:themeColor="text1"/>
              </w:rPr>
            </w:pPr>
            <w:r w:rsidRPr="002173B9">
              <w:rPr>
                <w:rFonts w:ascii="Arial" w:hAnsi="Arial" w:cs="Arial"/>
                <w:bCs/>
                <w:color w:val="000000" w:themeColor="text1"/>
              </w:rPr>
              <w:t>included in this status report</w:t>
            </w:r>
          </w:p>
        </w:tc>
        <w:tc>
          <w:tcPr>
            <w:tcW w:w="1846" w:type="dxa"/>
          </w:tcPr>
          <w:p w14:paraId="753C6B7F" w14:textId="77777777" w:rsidR="00971714" w:rsidRPr="002173B9" w:rsidRDefault="00971714" w:rsidP="003F4465">
            <w:pPr>
              <w:tabs>
                <w:tab w:val="left" w:pos="567"/>
              </w:tabs>
              <w:spacing w:after="0"/>
              <w:rPr>
                <w:rFonts w:ascii="Arial" w:hAnsi="Arial" w:cs="Arial"/>
                <w:color w:val="000000" w:themeColor="text1"/>
                <w:lang w:eastAsia="ja-JP"/>
              </w:rPr>
            </w:pPr>
            <w:r w:rsidRPr="002173B9">
              <w:rPr>
                <w:rFonts w:ascii="Arial" w:hAnsi="Arial" w:cs="Arial"/>
                <w:color w:val="000000" w:themeColor="text1"/>
              </w:rPr>
              <w:t>Study Item:</w:t>
            </w:r>
            <w:r w:rsidRPr="002173B9">
              <w:rPr>
                <w:rFonts w:ascii="Arial" w:hAnsi="Arial" w:cs="Arial" w:hint="eastAsia"/>
                <w:color w:val="000000" w:themeColor="text1"/>
                <w:lang w:eastAsia="ja-JP"/>
              </w:rPr>
              <w:t xml:space="preserve"> </w:t>
            </w:r>
          </w:p>
          <w:p w14:paraId="29F4D6C8" w14:textId="77777777" w:rsidR="00971714" w:rsidRPr="002173B9" w:rsidRDefault="00971714" w:rsidP="003F4465">
            <w:pPr>
              <w:tabs>
                <w:tab w:val="left" w:pos="567"/>
              </w:tabs>
              <w:spacing w:after="0"/>
              <w:rPr>
                <w:rFonts w:ascii="Arial" w:hAnsi="Arial" w:cs="Arial"/>
                <w:color w:val="000000" w:themeColor="text1"/>
              </w:rPr>
            </w:pPr>
            <w:r w:rsidRPr="002173B9">
              <w:rPr>
                <w:rFonts w:ascii="Arial" w:hAnsi="Arial" w:cs="Arial"/>
                <w:color w:val="000000" w:themeColor="text1"/>
                <w:lang w:eastAsia="ja-JP"/>
              </w:rPr>
              <w:t>No</w:t>
            </w:r>
          </w:p>
        </w:tc>
        <w:tc>
          <w:tcPr>
            <w:tcW w:w="1842" w:type="dxa"/>
          </w:tcPr>
          <w:p w14:paraId="30E08302" w14:textId="77777777" w:rsidR="00971714" w:rsidRPr="002173B9" w:rsidRDefault="00971714" w:rsidP="003F4465">
            <w:pPr>
              <w:tabs>
                <w:tab w:val="left" w:pos="567"/>
              </w:tabs>
              <w:spacing w:after="0"/>
              <w:rPr>
                <w:rFonts w:ascii="Arial" w:hAnsi="Arial" w:cs="Arial"/>
                <w:color w:val="000000" w:themeColor="text1"/>
                <w:lang w:eastAsia="ja-JP"/>
              </w:rPr>
            </w:pPr>
            <w:r w:rsidRPr="002173B9">
              <w:rPr>
                <w:rFonts w:ascii="Arial" w:hAnsi="Arial" w:cs="Arial"/>
                <w:color w:val="000000" w:themeColor="text1"/>
              </w:rPr>
              <w:t>Core part:</w:t>
            </w:r>
            <w:r w:rsidRPr="002173B9">
              <w:rPr>
                <w:rFonts w:ascii="Arial" w:hAnsi="Arial" w:cs="Arial"/>
                <w:color w:val="000000" w:themeColor="text1"/>
                <w:lang w:eastAsia="ja-JP"/>
              </w:rPr>
              <w:t xml:space="preserve"> </w:t>
            </w:r>
          </w:p>
          <w:p w14:paraId="300EC117" w14:textId="77777777" w:rsidR="00971714" w:rsidRPr="002173B9" w:rsidRDefault="00971714" w:rsidP="003F4465">
            <w:pPr>
              <w:tabs>
                <w:tab w:val="left" w:pos="567"/>
              </w:tabs>
              <w:spacing w:after="0"/>
              <w:rPr>
                <w:rFonts w:ascii="Arial" w:hAnsi="Arial" w:cs="Arial"/>
                <w:color w:val="000000" w:themeColor="text1"/>
                <w:lang w:eastAsia="ja-JP"/>
              </w:rPr>
            </w:pPr>
            <w:r w:rsidRPr="002173B9">
              <w:rPr>
                <w:rFonts w:ascii="Arial" w:hAnsi="Arial" w:cs="Arial" w:hint="eastAsia"/>
                <w:color w:val="000000" w:themeColor="text1"/>
                <w:lang w:eastAsia="ja-JP"/>
              </w:rPr>
              <w:t>Yes</w:t>
            </w:r>
          </w:p>
        </w:tc>
        <w:tc>
          <w:tcPr>
            <w:tcW w:w="2309" w:type="dxa"/>
            <w:gridSpan w:val="2"/>
          </w:tcPr>
          <w:p w14:paraId="41124F45" w14:textId="77777777" w:rsidR="00971714" w:rsidRPr="002173B9" w:rsidRDefault="00971714" w:rsidP="003F4465">
            <w:pPr>
              <w:tabs>
                <w:tab w:val="left" w:pos="567"/>
              </w:tabs>
              <w:spacing w:after="0"/>
              <w:rPr>
                <w:rFonts w:ascii="Arial" w:hAnsi="Arial" w:cs="Arial"/>
                <w:color w:val="000000" w:themeColor="text1"/>
              </w:rPr>
            </w:pPr>
            <w:r w:rsidRPr="002173B9">
              <w:rPr>
                <w:rFonts w:ascii="Arial" w:hAnsi="Arial" w:cs="Arial"/>
                <w:color w:val="000000" w:themeColor="text1"/>
              </w:rPr>
              <w:t>Performance part:</w:t>
            </w:r>
          </w:p>
          <w:p w14:paraId="7677E194" w14:textId="77777777" w:rsidR="00971714" w:rsidRPr="002173B9" w:rsidRDefault="00971714" w:rsidP="003F4465">
            <w:pPr>
              <w:tabs>
                <w:tab w:val="left" w:pos="567"/>
              </w:tabs>
              <w:spacing w:after="0"/>
              <w:rPr>
                <w:rFonts w:ascii="Arial" w:hAnsi="Arial" w:cs="Arial"/>
                <w:color w:val="000000" w:themeColor="text1"/>
                <w:lang w:eastAsia="ja-JP"/>
              </w:rPr>
            </w:pPr>
            <w:r w:rsidRPr="002173B9">
              <w:rPr>
                <w:rFonts w:ascii="Arial" w:hAnsi="Arial" w:cs="Arial"/>
                <w:color w:val="000000" w:themeColor="text1"/>
                <w:lang w:eastAsia="ja-JP"/>
              </w:rPr>
              <w:t>Yes</w:t>
            </w:r>
          </w:p>
        </w:tc>
        <w:tc>
          <w:tcPr>
            <w:tcW w:w="1653" w:type="dxa"/>
          </w:tcPr>
          <w:p w14:paraId="7015F0F6" w14:textId="77777777" w:rsidR="00971714" w:rsidRPr="002173B9" w:rsidRDefault="00971714" w:rsidP="003F4465">
            <w:pPr>
              <w:tabs>
                <w:tab w:val="left" w:pos="567"/>
              </w:tabs>
              <w:spacing w:after="0"/>
              <w:rPr>
                <w:rFonts w:ascii="Arial" w:hAnsi="Arial" w:cs="Arial"/>
                <w:color w:val="000000" w:themeColor="text1"/>
              </w:rPr>
            </w:pPr>
            <w:r w:rsidRPr="002173B9">
              <w:rPr>
                <w:rFonts w:ascii="Arial" w:hAnsi="Arial" w:cs="Arial"/>
                <w:color w:val="000000" w:themeColor="text1"/>
              </w:rPr>
              <w:t>Testing part:</w:t>
            </w:r>
          </w:p>
          <w:p w14:paraId="14C9F37F" w14:textId="77777777" w:rsidR="00971714" w:rsidRPr="002173B9" w:rsidRDefault="00971714" w:rsidP="003F4465">
            <w:pPr>
              <w:tabs>
                <w:tab w:val="left" w:pos="567"/>
              </w:tabs>
              <w:spacing w:after="0"/>
              <w:rPr>
                <w:rFonts w:ascii="Arial" w:hAnsi="Arial" w:cs="Arial"/>
                <w:color w:val="000000" w:themeColor="text1"/>
                <w:lang w:eastAsia="ja-JP"/>
              </w:rPr>
            </w:pPr>
            <w:r w:rsidRPr="002173B9">
              <w:rPr>
                <w:rFonts w:ascii="Arial" w:hAnsi="Arial" w:cs="Arial" w:hint="eastAsia"/>
                <w:color w:val="000000" w:themeColor="text1"/>
                <w:lang w:eastAsia="ja-JP"/>
              </w:rPr>
              <w:t>No</w:t>
            </w:r>
          </w:p>
        </w:tc>
      </w:tr>
      <w:tr w:rsidR="00971714" w:rsidRPr="002173B9" w14:paraId="10A6ACB0" w14:textId="77777777" w:rsidTr="003F4465">
        <w:tc>
          <w:tcPr>
            <w:tcW w:w="2436" w:type="dxa"/>
          </w:tcPr>
          <w:p w14:paraId="66B6EC6D" w14:textId="77777777" w:rsidR="00971714" w:rsidRPr="002173B9" w:rsidRDefault="00971714" w:rsidP="003F4465">
            <w:pPr>
              <w:tabs>
                <w:tab w:val="left" w:pos="567"/>
              </w:tabs>
              <w:spacing w:after="0"/>
              <w:rPr>
                <w:rFonts w:ascii="Arial" w:hAnsi="Arial" w:cs="Arial"/>
                <w:b/>
                <w:color w:val="000000" w:themeColor="text1"/>
              </w:rPr>
            </w:pPr>
            <w:r w:rsidRPr="002173B9">
              <w:rPr>
                <w:rFonts w:ascii="Arial" w:hAnsi="Arial" w:cs="Arial"/>
                <w:b/>
                <w:color w:val="000000" w:themeColor="text1"/>
              </w:rPr>
              <w:t>Acronym</w:t>
            </w:r>
          </w:p>
        </w:tc>
        <w:tc>
          <w:tcPr>
            <w:tcW w:w="7650" w:type="dxa"/>
            <w:gridSpan w:val="5"/>
          </w:tcPr>
          <w:p w14:paraId="1298F2C8" w14:textId="77777777" w:rsidR="00971714" w:rsidRPr="002173B9" w:rsidRDefault="00971714" w:rsidP="003F4465">
            <w:pPr>
              <w:tabs>
                <w:tab w:val="left" w:pos="567"/>
              </w:tabs>
              <w:spacing w:after="0"/>
              <w:rPr>
                <w:rFonts w:ascii="Arial" w:hAnsi="Arial" w:cs="Arial"/>
                <w:color w:val="000000" w:themeColor="text1"/>
              </w:rPr>
            </w:pPr>
            <w:proofErr w:type="spellStart"/>
            <w:r w:rsidRPr="002173B9">
              <w:rPr>
                <w:rFonts w:ascii="Arial" w:hAnsi="Arial" w:cs="Arial"/>
                <w:color w:val="000000" w:themeColor="text1"/>
              </w:rPr>
              <w:t>NR_SL_relay_enh</w:t>
            </w:r>
            <w:proofErr w:type="spellEnd"/>
          </w:p>
        </w:tc>
      </w:tr>
      <w:tr w:rsidR="00971714" w:rsidRPr="002173B9" w14:paraId="0579074D" w14:textId="77777777" w:rsidTr="003F4465">
        <w:tc>
          <w:tcPr>
            <w:tcW w:w="2436" w:type="dxa"/>
          </w:tcPr>
          <w:p w14:paraId="653BA118" w14:textId="77777777" w:rsidR="00971714" w:rsidRPr="002173B9" w:rsidRDefault="00971714" w:rsidP="003F4465">
            <w:pPr>
              <w:tabs>
                <w:tab w:val="left" w:pos="567"/>
              </w:tabs>
              <w:spacing w:after="0"/>
              <w:rPr>
                <w:rFonts w:ascii="Arial" w:hAnsi="Arial" w:cs="Arial"/>
                <w:b/>
                <w:color w:val="000000" w:themeColor="text1"/>
              </w:rPr>
            </w:pPr>
            <w:r w:rsidRPr="002173B9">
              <w:rPr>
                <w:rFonts w:ascii="Arial" w:hAnsi="Arial" w:cs="Arial"/>
                <w:b/>
                <w:color w:val="000000" w:themeColor="text1"/>
              </w:rPr>
              <w:t>Unique ID</w:t>
            </w:r>
          </w:p>
        </w:tc>
        <w:tc>
          <w:tcPr>
            <w:tcW w:w="7650" w:type="dxa"/>
            <w:gridSpan w:val="5"/>
          </w:tcPr>
          <w:p w14:paraId="3BA008A9" w14:textId="77777777" w:rsidR="00971714" w:rsidRPr="002173B9" w:rsidRDefault="00971714" w:rsidP="003F4465">
            <w:pPr>
              <w:tabs>
                <w:tab w:val="left" w:pos="567"/>
              </w:tabs>
              <w:spacing w:after="0"/>
              <w:rPr>
                <w:rFonts w:ascii="Arial" w:hAnsi="Arial" w:cs="Arial"/>
                <w:color w:val="000000" w:themeColor="text1"/>
                <w:lang w:eastAsia="ja-JP"/>
              </w:rPr>
            </w:pPr>
            <w:r w:rsidRPr="002173B9">
              <w:rPr>
                <w:rFonts w:ascii="Arial" w:hAnsi="Arial" w:cs="Arial"/>
                <w:color w:val="000000" w:themeColor="text1"/>
                <w:lang w:eastAsia="ja-JP"/>
              </w:rPr>
              <w:t>941002</w:t>
            </w:r>
          </w:p>
        </w:tc>
      </w:tr>
      <w:tr w:rsidR="00971714" w:rsidRPr="002173B9" w14:paraId="7523400E" w14:textId="77777777" w:rsidTr="003F4465">
        <w:tc>
          <w:tcPr>
            <w:tcW w:w="2436" w:type="dxa"/>
          </w:tcPr>
          <w:p w14:paraId="0F19C887" w14:textId="77777777" w:rsidR="00971714" w:rsidRPr="002173B9" w:rsidRDefault="00971714" w:rsidP="003F4465">
            <w:pPr>
              <w:tabs>
                <w:tab w:val="left" w:pos="567"/>
              </w:tabs>
              <w:spacing w:after="0"/>
              <w:rPr>
                <w:rFonts w:ascii="Arial" w:hAnsi="Arial" w:cs="Arial"/>
                <w:b/>
                <w:color w:val="000000" w:themeColor="text1"/>
              </w:rPr>
            </w:pPr>
            <w:r w:rsidRPr="002173B9">
              <w:rPr>
                <w:rFonts w:ascii="Arial" w:hAnsi="Arial" w:cs="Arial"/>
                <w:b/>
                <w:color w:val="000000" w:themeColor="text1"/>
              </w:rPr>
              <w:t xml:space="preserve">TSG </w:t>
            </w:r>
            <w:proofErr w:type="spellStart"/>
            <w:r w:rsidRPr="002173B9">
              <w:rPr>
                <w:rFonts w:ascii="Arial" w:hAnsi="Arial" w:cs="Arial"/>
                <w:b/>
                <w:color w:val="000000" w:themeColor="text1"/>
              </w:rPr>
              <w:t>Tdoc</w:t>
            </w:r>
            <w:proofErr w:type="spellEnd"/>
            <w:r w:rsidRPr="002173B9">
              <w:rPr>
                <w:rFonts w:ascii="Arial" w:hAnsi="Arial" w:cs="Arial"/>
                <w:b/>
                <w:color w:val="000000" w:themeColor="text1"/>
              </w:rPr>
              <w:t xml:space="preserve"> of latest approved WI/SI description (if any)</w:t>
            </w:r>
          </w:p>
        </w:tc>
        <w:tc>
          <w:tcPr>
            <w:tcW w:w="7650" w:type="dxa"/>
            <w:gridSpan w:val="5"/>
          </w:tcPr>
          <w:p w14:paraId="6B2E9551" w14:textId="0F3E5A2F" w:rsidR="00971714" w:rsidRPr="002173B9" w:rsidRDefault="000A7752" w:rsidP="003F4465">
            <w:pPr>
              <w:tabs>
                <w:tab w:val="left" w:pos="567"/>
              </w:tabs>
              <w:spacing w:after="0"/>
              <w:rPr>
                <w:rFonts w:ascii="Arial" w:hAnsi="Arial" w:cs="Arial"/>
                <w:color w:val="000000" w:themeColor="text1"/>
                <w:lang w:eastAsia="ja-JP"/>
              </w:rPr>
            </w:pPr>
            <w:r w:rsidRPr="000A7752">
              <w:rPr>
                <w:rFonts w:ascii="Arial" w:hAnsi="Arial" w:cs="Arial"/>
                <w:color w:val="000000" w:themeColor="text1"/>
                <w:lang w:eastAsia="ja-JP"/>
              </w:rPr>
              <w:t>RP-223501</w:t>
            </w:r>
            <w:bookmarkStart w:id="0" w:name="_GoBack"/>
            <w:bookmarkEnd w:id="0"/>
          </w:p>
        </w:tc>
      </w:tr>
      <w:tr w:rsidR="00971714" w:rsidRPr="002173B9" w14:paraId="792B1E28" w14:textId="77777777" w:rsidTr="003F4465">
        <w:tc>
          <w:tcPr>
            <w:tcW w:w="2436" w:type="dxa"/>
          </w:tcPr>
          <w:p w14:paraId="645D4E32" w14:textId="77777777" w:rsidR="00971714" w:rsidRPr="002173B9" w:rsidRDefault="00971714" w:rsidP="003F4465">
            <w:pPr>
              <w:tabs>
                <w:tab w:val="left" w:pos="567"/>
              </w:tabs>
              <w:spacing w:after="0"/>
              <w:rPr>
                <w:rFonts w:ascii="Arial" w:hAnsi="Arial" w:cs="Arial"/>
                <w:b/>
                <w:color w:val="000000" w:themeColor="text1"/>
              </w:rPr>
            </w:pPr>
            <w:r w:rsidRPr="002173B9">
              <w:rPr>
                <w:rFonts w:ascii="Arial" w:hAnsi="Arial" w:cs="Arial"/>
                <w:b/>
                <w:color w:val="000000" w:themeColor="text1"/>
              </w:rPr>
              <w:t>Target Completion Date</w:t>
            </w:r>
          </w:p>
          <w:p w14:paraId="6A8DD0C4" w14:textId="77777777" w:rsidR="00971714" w:rsidRPr="002173B9" w:rsidRDefault="00971714" w:rsidP="003F4465">
            <w:pPr>
              <w:tabs>
                <w:tab w:val="left" w:pos="567"/>
              </w:tabs>
              <w:spacing w:after="0"/>
              <w:rPr>
                <w:rFonts w:ascii="Arial" w:hAnsi="Arial" w:cs="Arial"/>
                <w:b/>
                <w:color w:val="000000" w:themeColor="text1"/>
              </w:rPr>
            </w:pPr>
            <w:r w:rsidRPr="002173B9">
              <w:rPr>
                <w:rFonts w:ascii="Arial" w:hAnsi="Arial" w:cs="Arial"/>
                <w:b/>
                <w:color w:val="000000" w:themeColor="text1"/>
              </w:rPr>
              <w:t>(indicate if changed)</w:t>
            </w:r>
          </w:p>
        </w:tc>
        <w:tc>
          <w:tcPr>
            <w:tcW w:w="1846" w:type="dxa"/>
          </w:tcPr>
          <w:p w14:paraId="5D8EF207" w14:textId="77777777" w:rsidR="00971714" w:rsidRPr="002173B9" w:rsidRDefault="00971714" w:rsidP="003F4465">
            <w:pPr>
              <w:tabs>
                <w:tab w:val="left" w:pos="567"/>
              </w:tabs>
              <w:spacing w:after="0"/>
              <w:rPr>
                <w:rFonts w:ascii="Arial" w:hAnsi="Arial" w:cs="Arial"/>
                <w:color w:val="000000" w:themeColor="text1"/>
                <w:lang w:eastAsia="ja-JP"/>
              </w:rPr>
            </w:pPr>
            <w:r w:rsidRPr="002173B9">
              <w:rPr>
                <w:rFonts w:ascii="Arial" w:hAnsi="Arial" w:cs="Arial"/>
                <w:color w:val="000000" w:themeColor="text1"/>
                <w:lang w:eastAsia="ja-JP"/>
              </w:rPr>
              <w:t xml:space="preserve">Study Item: </w:t>
            </w:r>
          </w:p>
          <w:p w14:paraId="4FE7D5ED" w14:textId="77777777" w:rsidR="00971714" w:rsidRPr="002173B9" w:rsidRDefault="00971714" w:rsidP="003F4465">
            <w:pPr>
              <w:tabs>
                <w:tab w:val="left" w:pos="567"/>
              </w:tabs>
              <w:spacing w:after="0"/>
              <w:rPr>
                <w:rFonts w:ascii="Arial" w:hAnsi="Arial" w:cs="Arial"/>
                <w:color w:val="000000" w:themeColor="text1"/>
                <w:lang w:eastAsia="ja-JP"/>
              </w:rPr>
            </w:pPr>
            <w:r w:rsidRPr="002173B9">
              <w:rPr>
                <w:rFonts w:ascii="Arial" w:hAnsi="Arial" w:cs="Arial"/>
                <w:color w:val="000000" w:themeColor="text1"/>
                <w:lang w:eastAsia="ja-JP"/>
              </w:rPr>
              <w:t>mm/</w:t>
            </w:r>
            <w:proofErr w:type="spellStart"/>
            <w:r w:rsidRPr="002173B9">
              <w:rPr>
                <w:rFonts w:ascii="Arial" w:hAnsi="Arial" w:cs="Arial"/>
                <w:color w:val="000000" w:themeColor="text1"/>
                <w:lang w:eastAsia="ja-JP"/>
              </w:rPr>
              <w:t>yyyy</w:t>
            </w:r>
            <w:proofErr w:type="spellEnd"/>
          </w:p>
        </w:tc>
        <w:tc>
          <w:tcPr>
            <w:tcW w:w="1842" w:type="dxa"/>
          </w:tcPr>
          <w:p w14:paraId="0C06C7B5" w14:textId="77777777" w:rsidR="00971714" w:rsidRPr="002173B9" w:rsidRDefault="00971714" w:rsidP="003F4465">
            <w:pPr>
              <w:tabs>
                <w:tab w:val="left" w:pos="567"/>
              </w:tabs>
              <w:spacing w:after="0"/>
              <w:rPr>
                <w:rFonts w:ascii="Arial" w:hAnsi="Arial" w:cs="Arial"/>
                <w:color w:val="000000" w:themeColor="text1"/>
                <w:lang w:eastAsia="ja-JP"/>
              </w:rPr>
            </w:pPr>
            <w:r w:rsidRPr="002173B9">
              <w:rPr>
                <w:rFonts w:ascii="Arial" w:hAnsi="Arial" w:cs="Arial"/>
                <w:color w:val="000000" w:themeColor="text1"/>
                <w:lang w:eastAsia="ja-JP"/>
              </w:rPr>
              <w:t>Core part: 12/2023</w:t>
            </w:r>
          </w:p>
        </w:tc>
        <w:tc>
          <w:tcPr>
            <w:tcW w:w="2268" w:type="dxa"/>
          </w:tcPr>
          <w:p w14:paraId="7B281FBA" w14:textId="77777777" w:rsidR="00971714" w:rsidRPr="002173B9" w:rsidRDefault="00971714" w:rsidP="003F4465">
            <w:pPr>
              <w:tabs>
                <w:tab w:val="left" w:pos="567"/>
              </w:tabs>
              <w:spacing w:after="0"/>
              <w:rPr>
                <w:rFonts w:ascii="Arial" w:hAnsi="Arial" w:cs="Arial"/>
                <w:color w:val="000000" w:themeColor="text1"/>
                <w:lang w:eastAsia="ja-JP"/>
              </w:rPr>
            </w:pPr>
            <w:r w:rsidRPr="002173B9">
              <w:rPr>
                <w:rFonts w:ascii="Arial" w:hAnsi="Arial" w:cs="Arial"/>
                <w:color w:val="000000" w:themeColor="text1"/>
                <w:lang w:eastAsia="ja-JP"/>
              </w:rPr>
              <w:t>Performance part: 06/2024</w:t>
            </w:r>
          </w:p>
        </w:tc>
        <w:tc>
          <w:tcPr>
            <w:tcW w:w="1694" w:type="dxa"/>
            <w:gridSpan w:val="2"/>
          </w:tcPr>
          <w:p w14:paraId="4D560C85" w14:textId="77777777" w:rsidR="00971714" w:rsidRPr="002173B9" w:rsidRDefault="00971714" w:rsidP="003F4465">
            <w:pPr>
              <w:tabs>
                <w:tab w:val="left" w:pos="567"/>
              </w:tabs>
              <w:spacing w:after="0"/>
              <w:rPr>
                <w:rFonts w:ascii="Arial" w:hAnsi="Arial" w:cs="Arial"/>
                <w:color w:val="000000" w:themeColor="text1"/>
                <w:lang w:eastAsia="ja-JP"/>
              </w:rPr>
            </w:pPr>
            <w:r w:rsidRPr="002173B9">
              <w:rPr>
                <w:rFonts w:ascii="Arial" w:hAnsi="Arial" w:cs="Arial"/>
                <w:color w:val="000000" w:themeColor="text1"/>
                <w:lang w:eastAsia="ja-JP"/>
              </w:rPr>
              <w:t>Testing part: mm/</w:t>
            </w:r>
            <w:proofErr w:type="spellStart"/>
            <w:r w:rsidRPr="002173B9">
              <w:rPr>
                <w:rFonts w:ascii="Arial" w:hAnsi="Arial" w:cs="Arial"/>
                <w:color w:val="000000" w:themeColor="text1"/>
                <w:lang w:eastAsia="ja-JP"/>
              </w:rPr>
              <w:t>yyyy</w:t>
            </w:r>
            <w:proofErr w:type="spellEnd"/>
          </w:p>
        </w:tc>
      </w:tr>
      <w:tr w:rsidR="00971714" w:rsidRPr="002173B9" w14:paraId="4BB7F210" w14:textId="77777777" w:rsidTr="003F4465">
        <w:tc>
          <w:tcPr>
            <w:tcW w:w="2436" w:type="dxa"/>
          </w:tcPr>
          <w:p w14:paraId="0630EE8E" w14:textId="77777777" w:rsidR="00971714" w:rsidRPr="002173B9" w:rsidRDefault="00971714" w:rsidP="003F4465">
            <w:pPr>
              <w:tabs>
                <w:tab w:val="left" w:pos="567"/>
              </w:tabs>
              <w:spacing w:after="0"/>
              <w:rPr>
                <w:rFonts w:ascii="Arial" w:hAnsi="Arial" w:cs="Arial"/>
                <w:b/>
                <w:color w:val="000000" w:themeColor="text1"/>
              </w:rPr>
            </w:pPr>
            <w:r w:rsidRPr="002173B9">
              <w:rPr>
                <w:rFonts w:ascii="Arial" w:hAnsi="Arial" w:cs="Arial"/>
                <w:b/>
                <w:color w:val="000000" w:themeColor="text1"/>
              </w:rPr>
              <w:t>Overall Completion level</w:t>
            </w:r>
          </w:p>
        </w:tc>
        <w:tc>
          <w:tcPr>
            <w:tcW w:w="1846" w:type="dxa"/>
          </w:tcPr>
          <w:p w14:paraId="1E3C612E" w14:textId="77777777" w:rsidR="00971714" w:rsidRPr="002173B9" w:rsidRDefault="00971714" w:rsidP="003F4465">
            <w:pPr>
              <w:tabs>
                <w:tab w:val="left" w:pos="567"/>
              </w:tabs>
              <w:spacing w:after="0"/>
              <w:rPr>
                <w:rFonts w:ascii="Arial" w:hAnsi="Arial" w:cs="Arial"/>
                <w:color w:val="000000" w:themeColor="text1"/>
                <w:lang w:eastAsia="ja-JP"/>
              </w:rPr>
            </w:pPr>
            <w:r w:rsidRPr="002173B9">
              <w:rPr>
                <w:rFonts w:ascii="Arial" w:hAnsi="Arial" w:cs="Arial"/>
                <w:color w:val="000000" w:themeColor="text1"/>
                <w:lang w:eastAsia="ja-JP"/>
              </w:rPr>
              <w:t xml:space="preserve">Study Item: </w:t>
            </w:r>
          </w:p>
          <w:p w14:paraId="0D68DFE8" w14:textId="77777777" w:rsidR="00971714" w:rsidRPr="002173B9" w:rsidRDefault="00971714" w:rsidP="003F4465">
            <w:pPr>
              <w:tabs>
                <w:tab w:val="left" w:pos="567"/>
              </w:tabs>
              <w:spacing w:after="0"/>
              <w:rPr>
                <w:rFonts w:ascii="Arial" w:hAnsi="Arial" w:cs="Arial"/>
                <w:color w:val="000000" w:themeColor="text1"/>
                <w:lang w:eastAsia="ja-JP"/>
              </w:rPr>
            </w:pPr>
            <w:r w:rsidRPr="002173B9">
              <w:rPr>
                <w:rFonts w:ascii="Arial" w:hAnsi="Arial" w:cs="Arial" w:hint="eastAsia"/>
                <w:color w:val="000000" w:themeColor="text1"/>
                <w:lang w:eastAsia="ja-JP"/>
              </w:rPr>
              <w:t>xx %</w:t>
            </w:r>
          </w:p>
        </w:tc>
        <w:tc>
          <w:tcPr>
            <w:tcW w:w="1842" w:type="dxa"/>
          </w:tcPr>
          <w:p w14:paraId="0B62719F" w14:textId="77777777" w:rsidR="00971714" w:rsidRPr="002173B9" w:rsidRDefault="00971714" w:rsidP="003F4465">
            <w:pPr>
              <w:tabs>
                <w:tab w:val="left" w:pos="567"/>
              </w:tabs>
              <w:spacing w:after="0"/>
              <w:rPr>
                <w:rFonts w:ascii="Arial" w:hAnsi="Arial" w:cs="Arial"/>
                <w:color w:val="000000" w:themeColor="text1"/>
                <w:lang w:eastAsia="ja-JP"/>
              </w:rPr>
            </w:pPr>
            <w:r w:rsidRPr="002173B9">
              <w:rPr>
                <w:rFonts w:ascii="Arial" w:hAnsi="Arial" w:cs="Arial"/>
                <w:color w:val="000000" w:themeColor="text1"/>
                <w:lang w:eastAsia="ja-JP"/>
              </w:rPr>
              <w:t xml:space="preserve">Core part: </w:t>
            </w:r>
          </w:p>
          <w:p w14:paraId="5AAD85ED" w14:textId="1C5C3722" w:rsidR="00971714" w:rsidRPr="002173B9" w:rsidRDefault="00CD0E74" w:rsidP="003F4465">
            <w:pPr>
              <w:tabs>
                <w:tab w:val="left" w:pos="567"/>
              </w:tabs>
              <w:spacing w:after="0"/>
              <w:rPr>
                <w:rFonts w:ascii="Arial" w:hAnsi="Arial" w:cs="Arial"/>
                <w:color w:val="000000" w:themeColor="text1"/>
                <w:lang w:eastAsia="ja-JP"/>
              </w:rPr>
            </w:pPr>
            <w:r w:rsidRPr="002173B9">
              <w:rPr>
                <w:rFonts w:ascii="Arial" w:hAnsi="Arial" w:cs="Arial"/>
                <w:color w:val="00B050"/>
                <w:kern w:val="2"/>
                <w:sz w:val="21"/>
                <w:szCs w:val="22"/>
                <w:lang w:val="en-US" w:eastAsia="ja-JP"/>
              </w:rPr>
              <w:t>50</w:t>
            </w:r>
            <w:r w:rsidR="00971714" w:rsidRPr="002173B9">
              <w:rPr>
                <w:rFonts w:ascii="Arial" w:hAnsi="Arial" w:cs="Arial"/>
                <w:color w:val="00B050"/>
                <w:kern w:val="2"/>
                <w:sz w:val="21"/>
                <w:szCs w:val="22"/>
                <w:lang w:val="en-US" w:eastAsia="ja-JP"/>
              </w:rPr>
              <w:t>%</w:t>
            </w:r>
          </w:p>
        </w:tc>
        <w:tc>
          <w:tcPr>
            <w:tcW w:w="2268" w:type="dxa"/>
          </w:tcPr>
          <w:p w14:paraId="4DF7B288" w14:textId="4ACE016B" w:rsidR="00971714" w:rsidRPr="002173B9" w:rsidRDefault="00971714" w:rsidP="003F4465">
            <w:pPr>
              <w:tabs>
                <w:tab w:val="left" w:pos="567"/>
              </w:tabs>
              <w:spacing w:after="0"/>
              <w:rPr>
                <w:rFonts w:ascii="Arial" w:hAnsi="Arial" w:cs="Arial"/>
                <w:color w:val="000000" w:themeColor="text1"/>
                <w:lang w:eastAsia="ja-JP"/>
              </w:rPr>
            </w:pPr>
            <w:r w:rsidRPr="002173B9">
              <w:rPr>
                <w:rFonts w:ascii="Arial" w:hAnsi="Arial" w:cs="Arial"/>
                <w:color w:val="000000" w:themeColor="text1"/>
                <w:lang w:eastAsia="ja-JP"/>
              </w:rPr>
              <w:t xml:space="preserve">Performance Part: </w:t>
            </w:r>
            <w:r w:rsidRPr="002173B9">
              <w:rPr>
                <w:rFonts w:ascii="Arial" w:hAnsi="Arial" w:cs="Arial"/>
                <w:color w:val="000000" w:themeColor="text1"/>
                <w:lang w:eastAsia="ja-JP"/>
              </w:rPr>
              <w:br/>
            </w:r>
            <w:r w:rsidR="00602503" w:rsidRPr="002173B9">
              <w:rPr>
                <w:rFonts w:ascii="Arial" w:hAnsi="Arial" w:cs="Arial"/>
                <w:color w:val="00B050"/>
                <w:kern w:val="2"/>
                <w:sz w:val="21"/>
                <w:szCs w:val="22"/>
                <w:lang w:eastAsia="ja-JP"/>
              </w:rPr>
              <w:t>0</w:t>
            </w:r>
            <w:r w:rsidRPr="002173B9">
              <w:rPr>
                <w:rFonts w:ascii="Arial" w:hAnsi="Arial" w:cs="Arial"/>
                <w:color w:val="00B050"/>
                <w:kern w:val="2"/>
                <w:sz w:val="21"/>
                <w:szCs w:val="22"/>
                <w:lang w:val="en-US" w:eastAsia="ja-JP"/>
              </w:rPr>
              <w:t>%</w:t>
            </w:r>
          </w:p>
        </w:tc>
        <w:tc>
          <w:tcPr>
            <w:tcW w:w="1694" w:type="dxa"/>
            <w:gridSpan w:val="2"/>
          </w:tcPr>
          <w:p w14:paraId="3288F8A7" w14:textId="77777777" w:rsidR="00971714" w:rsidRPr="002173B9" w:rsidRDefault="00971714" w:rsidP="003F4465">
            <w:pPr>
              <w:tabs>
                <w:tab w:val="left" w:pos="567"/>
              </w:tabs>
              <w:spacing w:after="0"/>
              <w:rPr>
                <w:rFonts w:ascii="Arial" w:hAnsi="Arial" w:cs="Arial"/>
                <w:color w:val="000000" w:themeColor="text1"/>
                <w:lang w:eastAsia="ja-JP"/>
              </w:rPr>
            </w:pPr>
            <w:r w:rsidRPr="002173B9">
              <w:rPr>
                <w:rFonts w:ascii="Arial" w:hAnsi="Arial" w:cs="Arial"/>
                <w:color w:val="000000" w:themeColor="text1"/>
                <w:lang w:eastAsia="ja-JP"/>
              </w:rPr>
              <w:t>Testing part: xx%</w:t>
            </w:r>
          </w:p>
        </w:tc>
      </w:tr>
    </w:tbl>
    <w:p w14:paraId="6699D3CC" w14:textId="77777777" w:rsidR="00D45B2F" w:rsidRPr="002173B9" w:rsidRDefault="001F486F" w:rsidP="000D17BC">
      <w:pPr>
        <w:tabs>
          <w:tab w:val="left" w:pos="567"/>
        </w:tabs>
        <w:spacing w:after="0"/>
        <w:rPr>
          <w:rFonts w:ascii="Arial" w:hAnsi="Arial" w:cs="Arial"/>
          <w:color w:val="000000" w:themeColor="text1"/>
        </w:rPr>
      </w:pPr>
      <w:r w:rsidRPr="002173B9">
        <w:rPr>
          <w:rFonts w:ascii="Arial" w:hAnsi="Arial" w:cs="Arial"/>
          <w:color w:val="000000" w:themeColor="text1"/>
        </w:rPr>
        <w:t xml:space="preserve">Note: Overall completion level percentage numbers should use one of the </w:t>
      </w:r>
      <w:proofErr w:type="spellStart"/>
      <w:r w:rsidRPr="002173B9">
        <w:rPr>
          <w:rFonts w:ascii="Arial" w:hAnsi="Arial" w:cs="Arial"/>
          <w:color w:val="000000" w:themeColor="text1"/>
        </w:rPr>
        <w:t>colors</w:t>
      </w:r>
      <w:proofErr w:type="spellEnd"/>
      <w:r w:rsidRPr="002173B9">
        <w:rPr>
          <w:rFonts w:ascii="Arial" w:hAnsi="Arial" w:cs="Arial"/>
          <w:color w:val="000000" w:themeColor="text1"/>
        </w:rPr>
        <w:t xml:space="preserve"> below:</w:t>
      </w:r>
    </w:p>
    <w:p w14:paraId="365F235C" w14:textId="77777777" w:rsidR="001F486F" w:rsidRPr="002173B9" w:rsidRDefault="001F486F" w:rsidP="001F486F">
      <w:pPr>
        <w:pStyle w:val="afd"/>
        <w:numPr>
          <w:ilvl w:val="0"/>
          <w:numId w:val="18"/>
        </w:numPr>
        <w:tabs>
          <w:tab w:val="left" w:pos="567"/>
        </w:tabs>
        <w:ind w:leftChars="0"/>
        <w:rPr>
          <w:rFonts w:ascii="Arial" w:hAnsi="Arial" w:cs="Arial"/>
          <w:color w:val="00B050"/>
        </w:rPr>
      </w:pPr>
      <w:r w:rsidRPr="002173B9">
        <w:rPr>
          <w:rFonts w:ascii="Arial" w:hAnsi="Arial" w:cs="Arial"/>
          <w:color w:val="00B050"/>
        </w:rPr>
        <w:t>xx%: Normal progress, no RAN plenary action needed</w:t>
      </w:r>
    </w:p>
    <w:p w14:paraId="7ADC49A0" w14:textId="77777777" w:rsidR="001F486F" w:rsidRPr="002173B9" w:rsidRDefault="001F486F" w:rsidP="001F486F">
      <w:pPr>
        <w:pStyle w:val="afd"/>
        <w:numPr>
          <w:ilvl w:val="0"/>
          <w:numId w:val="18"/>
        </w:numPr>
        <w:tabs>
          <w:tab w:val="left" w:pos="567"/>
        </w:tabs>
        <w:ind w:leftChars="0"/>
        <w:rPr>
          <w:rFonts w:ascii="Arial" w:hAnsi="Arial" w:cs="Arial"/>
          <w:color w:val="FF9201"/>
        </w:rPr>
      </w:pPr>
      <w:proofErr w:type="gramStart"/>
      <w:r w:rsidRPr="002173B9">
        <w:rPr>
          <w:rFonts w:ascii="Arial" w:hAnsi="Arial" w:cs="Arial"/>
          <w:color w:val="FF9201"/>
        </w:rPr>
        <w:t>xx</w:t>
      </w:r>
      <w:proofErr w:type="gramEnd"/>
      <w:r w:rsidRPr="002173B9">
        <w:rPr>
          <w:rFonts w:ascii="Arial" w:hAnsi="Arial" w:cs="Arial"/>
          <w:color w:val="FF9201"/>
        </w:rPr>
        <w:t>%: Progress behind schedule, may need RAN plenary intervention</w:t>
      </w:r>
      <w:r w:rsidR="00871653" w:rsidRPr="002173B9">
        <w:rPr>
          <w:rFonts w:ascii="Arial" w:hAnsi="Arial" w:cs="Arial"/>
          <w:color w:val="FF9201"/>
        </w:rPr>
        <w:t>. If so, SR should clearly define requested action</w:t>
      </w:r>
    </w:p>
    <w:p w14:paraId="70016AB8" w14:textId="77777777" w:rsidR="001F486F" w:rsidRPr="002173B9" w:rsidRDefault="001F486F" w:rsidP="001F486F">
      <w:pPr>
        <w:pStyle w:val="afd"/>
        <w:numPr>
          <w:ilvl w:val="0"/>
          <w:numId w:val="18"/>
        </w:numPr>
        <w:tabs>
          <w:tab w:val="left" w:pos="567"/>
        </w:tabs>
        <w:ind w:leftChars="0"/>
        <w:rPr>
          <w:rFonts w:ascii="Arial" w:hAnsi="Arial" w:cs="Arial"/>
          <w:color w:val="FF0000"/>
        </w:rPr>
      </w:pPr>
      <w:proofErr w:type="gramStart"/>
      <w:r w:rsidRPr="002173B9">
        <w:rPr>
          <w:rFonts w:ascii="Arial" w:hAnsi="Arial" w:cs="Arial"/>
          <w:color w:val="FF0000"/>
        </w:rPr>
        <w:t>xx</w:t>
      </w:r>
      <w:proofErr w:type="gramEnd"/>
      <w:r w:rsidRPr="002173B9">
        <w:rPr>
          <w:rFonts w:ascii="Arial" w:hAnsi="Arial" w:cs="Arial"/>
          <w:color w:val="FF0000"/>
        </w:rPr>
        <w:t>%: Progress critically behind, RAN plenary shall intervene</w:t>
      </w:r>
      <w:r w:rsidR="00871653" w:rsidRPr="002173B9">
        <w:rPr>
          <w:rFonts w:ascii="Arial" w:hAnsi="Arial" w:cs="Arial"/>
          <w:color w:val="FF0000"/>
        </w:rPr>
        <w:t>. SR should define requested action</w:t>
      </w:r>
    </w:p>
    <w:p w14:paraId="01680EC2" w14:textId="77777777" w:rsidR="001F486F" w:rsidRPr="002173B9" w:rsidRDefault="001F486F" w:rsidP="001F486F">
      <w:pPr>
        <w:pStyle w:val="afd"/>
        <w:tabs>
          <w:tab w:val="left" w:pos="567"/>
        </w:tabs>
        <w:ind w:leftChars="0" w:left="924"/>
        <w:rPr>
          <w:rFonts w:ascii="Arial" w:hAnsi="Arial" w:cs="Arial"/>
          <w:color w:val="000000" w:themeColor="text1"/>
        </w:rPr>
      </w:pPr>
    </w:p>
    <w:p w14:paraId="100AC9F9" w14:textId="77777777" w:rsidR="00D45B2F" w:rsidRPr="002173B9" w:rsidRDefault="00F86A73" w:rsidP="000D17BC">
      <w:pPr>
        <w:tabs>
          <w:tab w:val="left" w:pos="567"/>
        </w:tabs>
        <w:spacing w:after="60"/>
        <w:rPr>
          <w:rFonts w:ascii="Arial" w:hAnsi="Arial" w:cs="Arial"/>
          <w:b/>
          <w:color w:val="000000" w:themeColor="text1"/>
        </w:rPr>
      </w:pPr>
      <w:r w:rsidRPr="002173B9">
        <w:rPr>
          <w:rFonts w:ascii="Arial" w:hAnsi="Arial" w:cs="Arial"/>
          <w:b/>
          <w:color w:val="000000" w:themeColor="text1"/>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B03373" w:rsidRPr="002173B9" w14:paraId="468432DA" w14:textId="77777777" w:rsidTr="001A248F">
        <w:tc>
          <w:tcPr>
            <w:tcW w:w="2758" w:type="dxa"/>
            <w:gridSpan w:val="2"/>
          </w:tcPr>
          <w:p w14:paraId="08F3105B" w14:textId="77777777" w:rsidR="00EF4800" w:rsidRPr="002173B9" w:rsidRDefault="00EF4800" w:rsidP="001A248F">
            <w:pPr>
              <w:tabs>
                <w:tab w:val="left" w:pos="567"/>
              </w:tabs>
              <w:spacing w:after="0"/>
              <w:rPr>
                <w:rFonts w:ascii="Arial" w:hAnsi="Arial" w:cs="Arial"/>
                <w:b/>
                <w:color w:val="000000" w:themeColor="text1"/>
              </w:rPr>
            </w:pPr>
            <w:r w:rsidRPr="002173B9">
              <w:rPr>
                <w:rFonts w:ascii="Arial" w:hAnsi="Arial" w:cs="Arial"/>
                <w:b/>
                <w:color w:val="000000" w:themeColor="text1"/>
              </w:rPr>
              <w:t>Leading WG</w:t>
            </w:r>
          </w:p>
        </w:tc>
        <w:tc>
          <w:tcPr>
            <w:tcW w:w="7489" w:type="dxa"/>
          </w:tcPr>
          <w:p w14:paraId="6FC72931" w14:textId="73A207E6" w:rsidR="00EF4800" w:rsidRPr="002173B9" w:rsidRDefault="00B03373" w:rsidP="001A248F">
            <w:pPr>
              <w:tabs>
                <w:tab w:val="left" w:pos="567"/>
              </w:tabs>
              <w:spacing w:after="0"/>
              <w:rPr>
                <w:rFonts w:ascii="Arial" w:hAnsi="Arial" w:cs="Arial"/>
                <w:color w:val="000000" w:themeColor="text1"/>
              </w:rPr>
            </w:pPr>
            <w:r w:rsidRPr="002173B9">
              <w:rPr>
                <w:rFonts w:ascii="Arial" w:hAnsi="Arial" w:cs="Arial"/>
                <w:color w:val="000000" w:themeColor="text1"/>
              </w:rPr>
              <w:t>RAN WG2</w:t>
            </w:r>
          </w:p>
        </w:tc>
      </w:tr>
      <w:tr w:rsidR="00B03373" w:rsidRPr="002173B9" w14:paraId="5EF9AD31" w14:textId="77777777" w:rsidTr="001A248F">
        <w:tc>
          <w:tcPr>
            <w:tcW w:w="1418" w:type="dxa"/>
            <w:vMerge w:val="restart"/>
            <w:vAlign w:val="center"/>
          </w:tcPr>
          <w:p w14:paraId="589FA298" w14:textId="77777777" w:rsidR="006C4E32" w:rsidRPr="002173B9" w:rsidRDefault="006C4E32" w:rsidP="001A248F">
            <w:pPr>
              <w:tabs>
                <w:tab w:val="left" w:pos="567"/>
              </w:tabs>
              <w:rPr>
                <w:rFonts w:ascii="Arial" w:hAnsi="Arial" w:cs="Arial"/>
                <w:b/>
                <w:color w:val="000000" w:themeColor="text1"/>
              </w:rPr>
            </w:pPr>
            <w:r w:rsidRPr="002173B9">
              <w:rPr>
                <w:rFonts w:ascii="Arial" w:hAnsi="Arial" w:cs="Arial"/>
                <w:b/>
                <w:color w:val="000000" w:themeColor="text1"/>
              </w:rPr>
              <w:t>Rapporteur</w:t>
            </w:r>
          </w:p>
        </w:tc>
        <w:tc>
          <w:tcPr>
            <w:tcW w:w="1340" w:type="dxa"/>
          </w:tcPr>
          <w:p w14:paraId="7F2D9368" w14:textId="77777777" w:rsidR="006C4E32" w:rsidRPr="002173B9" w:rsidRDefault="006C4E32" w:rsidP="001A248F">
            <w:pPr>
              <w:tabs>
                <w:tab w:val="left" w:pos="567"/>
              </w:tabs>
              <w:spacing w:after="0"/>
              <w:rPr>
                <w:rFonts w:ascii="Arial" w:hAnsi="Arial" w:cs="Arial"/>
                <w:b/>
                <w:color w:val="000000" w:themeColor="text1"/>
              </w:rPr>
            </w:pPr>
            <w:r w:rsidRPr="002173B9">
              <w:rPr>
                <w:rFonts w:ascii="Arial" w:hAnsi="Arial" w:cs="Arial"/>
                <w:b/>
                <w:color w:val="000000" w:themeColor="text1"/>
              </w:rPr>
              <w:t>Name</w:t>
            </w:r>
          </w:p>
        </w:tc>
        <w:tc>
          <w:tcPr>
            <w:tcW w:w="7489" w:type="dxa"/>
          </w:tcPr>
          <w:p w14:paraId="127CF618" w14:textId="70BB9CC8" w:rsidR="006C4E32" w:rsidRPr="002173B9" w:rsidRDefault="00D522E5" w:rsidP="0036248C">
            <w:pPr>
              <w:tabs>
                <w:tab w:val="left" w:pos="567"/>
              </w:tabs>
              <w:spacing w:after="0"/>
              <w:rPr>
                <w:rFonts w:ascii="Arial" w:eastAsiaTheme="minorEastAsia" w:hAnsi="Arial" w:cs="Arial"/>
                <w:color w:val="000000" w:themeColor="text1"/>
                <w:lang w:eastAsia="ko-KR"/>
              </w:rPr>
            </w:pPr>
            <w:proofErr w:type="spellStart"/>
            <w:r w:rsidRPr="002173B9">
              <w:rPr>
                <w:rFonts w:ascii="Arial" w:eastAsiaTheme="minorEastAsia" w:hAnsi="Arial" w:cs="Arial"/>
                <w:color w:val="000000" w:themeColor="text1"/>
                <w:lang w:eastAsia="ko-KR"/>
              </w:rPr>
              <w:t>Youngdae</w:t>
            </w:r>
            <w:proofErr w:type="spellEnd"/>
            <w:r w:rsidRPr="002173B9">
              <w:rPr>
                <w:rFonts w:ascii="Arial" w:eastAsiaTheme="minorEastAsia" w:hAnsi="Arial" w:cs="Arial"/>
                <w:color w:val="000000" w:themeColor="text1"/>
                <w:lang w:eastAsia="ko-KR"/>
              </w:rPr>
              <w:t xml:space="preserve"> LEE</w:t>
            </w:r>
          </w:p>
        </w:tc>
      </w:tr>
      <w:tr w:rsidR="00B03373" w:rsidRPr="002173B9" w14:paraId="36040647" w14:textId="77777777" w:rsidTr="001A248F">
        <w:tc>
          <w:tcPr>
            <w:tcW w:w="1418" w:type="dxa"/>
            <w:vMerge/>
          </w:tcPr>
          <w:p w14:paraId="2B760CAA" w14:textId="77777777" w:rsidR="006C4E32" w:rsidRPr="002173B9" w:rsidRDefault="006C4E32" w:rsidP="001A248F">
            <w:pPr>
              <w:tabs>
                <w:tab w:val="left" w:pos="567"/>
              </w:tabs>
              <w:rPr>
                <w:rFonts w:ascii="Arial" w:hAnsi="Arial" w:cs="Arial"/>
                <w:b/>
                <w:color w:val="000000" w:themeColor="text1"/>
              </w:rPr>
            </w:pPr>
          </w:p>
        </w:tc>
        <w:tc>
          <w:tcPr>
            <w:tcW w:w="1340" w:type="dxa"/>
          </w:tcPr>
          <w:p w14:paraId="6AD0A3C2" w14:textId="77777777" w:rsidR="006C4E32" w:rsidRPr="002173B9" w:rsidRDefault="006C4E32" w:rsidP="001A248F">
            <w:pPr>
              <w:tabs>
                <w:tab w:val="left" w:pos="567"/>
              </w:tabs>
              <w:spacing w:after="0"/>
              <w:rPr>
                <w:rFonts w:ascii="Arial" w:hAnsi="Arial" w:cs="Arial"/>
                <w:b/>
                <w:color w:val="000000" w:themeColor="text1"/>
              </w:rPr>
            </w:pPr>
            <w:r w:rsidRPr="002173B9">
              <w:rPr>
                <w:rFonts w:ascii="Arial" w:hAnsi="Arial" w:cs="Arial"/>
                <w:b/>
                <w:color w:val="000000" w:themeColor="text1"/>
              </w:rPr>
              <w:t>Company</w:t>
            </w:r>
          </w:p>
        </w:tc>
        <w:tc>
          <w:tcPr>
            <w:tcW w:w="7489" w:type="dxa"/>
          </w:tcPr>
          <w:p w14:paraId="612726B0" w14:textId="286DA98C" w:rsidR="006C4E32" w:rsidRPr="002173B9" w:rsidRDefault="00B03373" w:rsidP="001A248F">
            <w:pPr>
              <w:tabs>
                <w:tab w:val="left" w:pos="567"/>
              </w:tabs>
              <w:spacing w:after="0"/>
              <w:rPr>
                <w:rFonts w:ascii="Arial" w:eastAsiaTheme="minorEastAsia" w:hAnsi="Arial" w:cs="Arial"/>
                <w:color w:val="000000" w:themeColor="text1"/>
                <w:lang w:eastAsia="ko-KR"/>
              </w:rPr>
            </w:pPr>
            <w:r w:rsidRPr="002173B9">
              <w:rPr>
                <w:rFonts w:ascii="Arial" w:eastAsiaTheme="minorEastAsia" w:hAnsi="Arial" w:cs="Arial" w:hint="eastAsia"/>
                <w:color w:val="000000" w:themeColor="text1"/>
                <w:lang w:eastAsia="ko-KR"/>
              </w:rPr>
              <w:t>LG Electronics</w:t>
            </w:r>
            <w:r w:rsidR="004272EC" w:rsidRPr="002173B9">
              <w:rPr>
                <w:rFonts w:ascii="Arial" w:eastAsiaTheme="minorEastAsia" w:hAnsi="Arial" w:cs="Arial"/>
                <w:color w:val="000000" w:themeColor="text1"/>
                <w:lang w:eastAsia="ko-KR"/>
              </w:rPr>
              <w:t xml:space="preserve"> Inc.</w:t>
            </w:r>
          </w:p>
        </w:tc>
      </w:tr>
      <w:tr w:rsidR="006C4E32" w:rsidRPr="002173B9" w14:paraId="588EE5C8" w14:textId="77777777" w:rsidTr="001A248F">
        <w:tc>
          <w:tcPr>
            <w:tcW w:w="1418" w:type="dxa"/>
            <w:vMerge/>
          </w:tcPr>
          <w:p w14:paraId="5371B18D" w14:textId="77777777" w:rsidR="006C4E32" w:rsidRPr="002173B9" w:rsidRDefault="006C4E32" w:rsidP="001A248F">
            <w:pPr>
              <w:tabs>
                <w:tab w:val="left" w:pos="567"/>
              </w:tabs>
              <w:rPr>
                <w:rFonts w:ascii="Arial" w:hAnsi="Arial" w:cs="Arial"/>
                <w:b/>
              </w:rPr>
            </w:pPr>
          </w:p>
        </w:tc>
        <w:tc>
          <w:tcPr>
            <w:tcW w:w="1340" w:type="dxa"/>
          </w:tcPr>
          <w:p w14:paraId="4BB54D4E" w14:textId="77777777" w:rsidR="006C4E32" w:rsidRPr="002173B9" w:rsidRDefault="006C4E32" w:rsidP="001A248F">
            <w:pPr>
              <w:tabs>
                <w:tab w:val="left" w:pos="567"/>
              </w:tabs>
              <w:spacing w:after="0"/>
              <w:rPr>
                <w:rFonts w:ascii="Arial" w:hAnsi="Arial" w:cs="Arial"/>
                <w:b/>
              </w:rPr>
            </w:pPr>
            <w:r w:rsidRPr="002173B9">
              <w:rPr>
                <w:rFonts w:ascii="Arial" w:hAnsi="Arial" w:cs="Arial"/>
                <w:b/>
              </w:rPr>
              <w:t>Email</w:t>
            </w:r>
          </w:p>
        </w:tc>
        <w:tc>
          <w:tcPr>
            <w:tcW w:w="7489" w:type="dxa"/>
          </w:tcPr>
          <w:p w14:paraId="0563966F" w14:textId="687F45A3" w:rsidR="006C4E32" w:rsidRPr="002173B9" w:rsidRDefault="00D522E5" w:rsidP="00D522E5">
            <w:pPr>
              <w:tabs>
                <w:tab w:val="left" w:pos="567"/>
              </w:tabs>
              <w:spacing w:after="0"/>
              <w:rPr>
                <w:rFonts w:ascii="Arial" w:eastAsiaTheme="minorEastAsia" w:hAnsi="Arial" w:cs="Arial"/>
                <w:lang w:eastAsia="ko-KR"/>
              </w:rPr>
            </w:pPr>
            <w:r w:rsidRPr="002173B9">
              <w:rPr>
                <w:rFonts w:ascii="Arial" w:eastAsiaTheme="minorEastAsia" w:hAnsi="Arial" w:cs="Arial"/>
                <w:lang w:eastAsia="ko-KR"/>
              </w:rPr>
              <w:t>youngdae</w:t>
            </w:r>
            <w:r w:rsidR="00B03373" w:rsidRPr="002173B9">
              <w:rPr>
                <w:rFonts w:ascii="Arial" w:eastAsiaTheme="minorEastAsia" w:hAnsi="Arial" w:cs="Arial" w:hint="eastAsia"/>
                <w:lang w:eastAsia="ko-KR"/>
              </w:rPr>
              <w:t>.</w:t>
            </w:r>
            <w:r w:rsidRPr="002173B9">
              <w:rPr>
                <w:rFonts w:ascii="Arial" w:eastAsiaTheme="minorEastAsia" w:hAnsi="Arial" w:cs="Arial"/>
                <w:lang w:eastAsia="ko-KR"/>
              </w:rPr>
              <w:t>lee</w:t>
            </w:r>
            <w:r w:rsidR="00B03373" w:rsidRPr="002173B9">
              <w:rPr>
                <w:rFonts w:ascii="Arial" w:eastAsiaTheme="minorEastAsia" w:hAnsi="Arial" w:cs="Arial" w:hint="eastAsia"/>
                <w:lang w:eastAsia="ko-KR"/>
              </w:rPr>
              <w:t>@lge.com</w:t>
            </w:r>
          </w:p>
        </w:tc>
      </w:tr>
    </w:tbl>
    <w:p w14:paraId="7D12121A" w14:textId="77777777" w:rsidR="006C4E32" w:rsidRPr="002173B9" w:rsidRDefault="006C4E32" w:rsidP="000D17BC">
      <w:pPr>
        <w:pBdr>
          <w:bottom w:val="single" w:sz="4" w:space="1" w:color="auto"/>
        </w:pBdr>
        <w:spacing w:after="0"/>
        <w:rPr>
          <w:rFonts w:ascii="Arial" w:hAnsi="Arial" w:cs="Arial"/>
        </w:rPr>
      </w:pPr>
    </w:p>
    <w:p w14:paraId="394D7797" w14:textId="77777777" w:rsidR="006C4E32" w:rsidRPr="002173B9" w:rsidRDefault="006C4E32" w:rsidP="006C4E32">
      <w:pPr>
        <w:pBdr>
          <w:bottom w:val="single" w:sz="4" w:space="1" w:color="auto"/>
        </w:pBdr>
        <w:rPr>
          <w:rFonts w:ascii="Arial" w:hAnsi="Arial" w:cs="Arial"/>
        </w:rPr>
      </w:pPr>
    </w:p>
    <w:p w14:paraId="6BF1B757" w14:textId="77777777" w:rsidR="00137471" w:rsidRPr="002173B9" w:rsidRDefault="006C4E32" w:rsidP="00C21339">
      <w:pPr>
        <w:pStyle w:val="2"/>
      </w:pPr>
      <w:r w:rsidRPr="002173B9">
        <w:t>1</w:t>
      </w:r>
      <w:r w:rsidRPr="002173B9">
        <w:tab/>
      </w:r>
      <w:r w:rsidR="0050334E" w:rsidRPr="002173B9">
        <w:t>Work</w:t>
      </w:r>
      <w:r w:rsidR="00150FD3" w:rsidRPr="002173B9">
        <w:t xml:space="preserve"> </w:t>
      </w:r>
      <w:r w:rsidR="0050334E" w:rsidRPr="002173B9">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2173B9" w14:paraId="2A1DBC8A" w14:textId="77777777" w:rsidTr="001A248F">
        <w:trPr>
          <w:jc w:val="center"/>
        </w:trPr>
        <w:tc>
          <w:tcPr>
            <w:tcW w:w="6185" w:type="dxa"/>
            <w:shd w:val="clear" w:color="auto" w:fill="E0E0E0"/>
          </w:tcPr>
          <w:p w14:paraId="33137C7E" w14:textId="77777777" w:rsidR="00D22398" w:rsidRPr="002173B9" w:rsidRDefault="00C4666A" w:rsidP="00C4666A">
            <w:pPr>
              <w:pStyle w:val="TAL"/>
              <w:jc w:val="center"/>
              <w:rPr>
                <w:b/>
                <w:bCs/>
              </w:rPr>
            </w:pPr>
            <w:r w:rsidRPr="002173B9">
              <w:rPr>
                <w:b/>
                <w:bCs/>
              </w:rPr>
              <w:t>Do you want to modify the time budget for this WI/SI compared to what was endorsed at the last RAN meeting?</w:t>
            </w:r>
          </w:p>
        </w:tc>
        <w:tc>
          <w:tcPr>
            <w:tcW w:w="1037" w:type="dxa"/>
            <w:vAlign w:val="center"/>
          </w:tcPr>
          <w:p w14:paraId="0D9BB93B" w14:textId="168DF71A" w:rsidR="00D22398" w:rsidRPr="002173B9" w:rsidRDefault="00C21339" w:rsidP="00C4666A">
            <w:pPr>
              <w:pStyle w:val="TAL"/>
              <w:jc w:val="center"/>
              <w:rPr>
                <w:color w:val="FF0000"/>
                <w:lang w:eastAsia="ja-JP"/>
              </w:rPr>
            </w:pPr>
            <w:r w:rsidRPr="002173B9">
              <w:rPr>
                <w:color w:val="FF0000"/>
                <w:lang w:eastAsia="ja-JP"/>
              </w:rPr>
              <w:t>No</w:t>
            </w:r>
          </w:p>
        </w:tc>
      </w:tr>
    </w:tbl>
    <w:p w14:paraId="51D6C523" w14:textId="77777777" w:rsidR="00D22398" w:rsidRPr="002173B9" w:rsidRDefault="00D22398" w:rsidP="0039390A">
      <w:pPr>
        <w:spacing w:after="0"/>
        <w:rPr>
          <w:rFonts w:ascii="Arial" w:hAnsi="Arial" w:cs="Arial"/>
        </w:rPr>
      </w:pPr>
    </w:p>
    <w:p w14:paraId="3755A2BC" w14:textId="77777777" w:rsidR="00816B81" w:rsidRPr="002173B9" w:rsidRDefault="00C4666A" w:rsidP="00E544FA">
      <w:pPr>
        <w:pStyle w:val="NO"/>
        <w:rPr>
          <w:rFonts w:ascii="Arial" w:hAnsi="Arial" w:cs="Arial"/>
          <w:i/>
        </w:rPr>
      </w:pPr>
      <w:r w:rsidRPr="002173B9">
        <w:rPr>
          <w:rFonts w:ascii="Arial" w:hAnsi="Arial" w:cs="Arial"/>
          <w:i/>
        </w:rPr>
        <w:t>If you answered No:</w:t>
      </w:r>
      <w:r w:rsidRPr="002173B9">
        <w:rPr>
          <w:rFonts w:ascii="Arial" w:hAnsi="Arial" w:cs="Arial"/>
          <w:i/>
        </w:rPr>
        <w:tab/>
        <w:t>Then please remove the Excel file from the zip file of this status report.</w:t>
      </w:r>
    </w:p>
    <w:p w14:paraId="6B50EA06" w14:textId="77777777" w:rsidR="00816B81" w:rsidRPr="002173B9" w:rsidRDefault="00C4666A" w:rsidP="00C4666A">
      <w:pPr>
        <w:pStyle w:val="NO"/>
        <w:rPr>
          <w:rFonts w:ascii="Arial" w:hAnsi="Arial" w:cs="Arial"/>
          <w:i/>
        </w:rPr>
      </w:pPr>
      <w:r w:rsidRPr="002173B9">
        <w:rPr>
          <w:rFonts w:ascii="Arial" w:hAnsi="Arial" w:cs="Arial"/>
          <w:i/>
        </w:rPr>
        <w:t xml:space="preserve">If you answered </w:t>
      </w:r>
      <w:proofErr w:type="gramStart"/>
      <w:r w:rsidRPr="002173B9">
        <w:rPr>
          <w:rFonts w:ascii="Arial" w:hAnsi="Arial" w:cs="Arial"/>
          <w:i/>
        </w:rPr>
        <w:t>Yes</w:t>
      </w:r>
      <w:proofErr w:type="gramEnd"/>
      <w:r w:rsidRPr="002173B9">
        <w:rPr>
          <w:rFonts w:ascii="Arial" w:hAnsi="Arial" w:cs="Arial"/>
          <w:i/>
        </w:rPr>
        <w:t>:</w:t>
      </w:r>
      <w:r w:rsidRPr="002173B9">
        <w:rPr>
          <w:rFonts w:ascii="Arial" w:hAnsi="Arial" w:cs="Arial"/>
          <w:i/>
        </w:rPr>
        <w:tab/>
        <w:t xml:space="preserve">Then please fill out the attached Excel template to request a modification of the time </w:t>
      </w:r>
      <w:r w:rsidRPr="002173B9">
        <w:rPr>
          <w:rFonts w:ascii="Arial" w:hAnsi="Arial" w:cs="Arial"/>
          <w:i/>
        </w:rPr>
        <w:tab/>
      </w:r>
      <w:r w:rsidRPr="002173B9">
        <w:rPr>
          <w:rFonts w:ascii="Arial" w:hAnsi="Arial" w:cs="Arial"/>
          <w:i/>
        </w:rPr>
        <w:tab/>
        <w:t xml:space="preserve">budgets for your WI /SI. The Excel table has to be filled out for all affected RAN WGs and </w:t>
      </w:r>
      <w:r w:rsidRPr="002173B9">
        <w:rPr>
          <w:rFonts w:ascii="Arial" w:hAnsi="Arial" w:cs="Arial"/>
          <w:i/>
        </w:rPr>
        <w:tab/>
      </w:r>
      <w:r w:rsidRPr="002173B9">
        <w:rPr>
          <w:rFonts w:ascii="Arial" w:hAnsi="Arial" w:cs="Arial"/>
          <w:i/>
        </w:rPr>
        <w:tab/>
        <w:t>up to the target date of the WI/SI.</w:t>
      </w:r>
      <w:r w:rsidR="00011C3B" w:rsidRPr="002173B9">
        <w:rPr>
          <w:rFonts w:ascii="Arial" w:hAnsi="Arial" w:cs="Arial"/>
          <w:i/>
        </w:rPr>
        <w:t xml:space="preserve"> The basis are the endorsed time budgets of the last </w:t>
      </w:r>
      <w:r w:rsidR="00011C3B" w:rsidRPr="002173B9">
        <w:rPr>
          <w:rFonts w:ascii="Arial" w:hAnsi="Arial" w:cs="Arial"/>
          <w:i/>
        </w:rPr>
        <w:tab/>
      </w:r>
      <w:r w:rsidR="00011C3B" w:rsidRPr="002173B9">
        <w:rPr>
          <w:rFonts w:ascii="Arial" w:hAnsi="Arial" w:cs="Arial"/>
          <w:i/>
        </w:rPr>
        <w:tab/>
        <w:t>RAN meeting. Please highlight all changes of the values.</w:t>
      </w:r>
      <w:r w:rsidR="00011C3B" w:rsidRPr="002173B9">
        <w:rPr>
          <w:rFonts w:ascii="Arial" w:hAnsi="Arial" w:cs="Arial"/>
          <w:i/>
        </w:rPr>
        <w:br/>
      </w:r>
      <w:r w:rsidR="00011C3B" w:rsidRPr="002173B9">
        <w:rPr>
          <w:rFonts w:ascii="Arial" w:hAnsi="Arial" w:cs="Arial"/>
          <w:i/>
        </w:rPr>
        <w:tab/>
      </w:r>
      <w:r w:rsidR="00011C3B" w:rsidRPr="002173B9">
        <w:rPr>
          <w:rFonts w:ascii="Arial" w:hAnsi="Arial" w:cs="Arial"/>
          <w:i/>
        </w:rPr>
        <w:tab/>
        <w:t>One time unit (TU) corresponds to ~ 2 hours in the meeting.</w:t>
      </w:r>
      <w:r w:rsidR="00011C3B" w:rsidRPr="002173B9">
        <w:rPr>
          <w:rFonts w:ascii="Arial" w:hAnsi="Arial" w:cs="Arial"/>
          <w:i/>
        </w:rPr>
        <w:br/>
      </w:r>
      <w:r w:rsidR="00011C3B" w:rsidRPr="002173B9">
        <w:rPr>
          <w:rFonts w:ascii="Arial" w:hAnsi="Arial" w:cs="Arial"/>
          <w:i/>
        </w:rPr>
        <w:tab/>
      </w:r>
      <w:r w:rsidR="00011C3B" w:rsidRPr="002173B9">
        <w:rPr>
          <w:rFonts w:ascii="Arial" w:hAnsi="Arial" w:cs="Arial"/>
          <w:i/>
        </w:rPr>
        <w:tab/>
        <w:t xml:space="preserve">If this status report covers a WI with Core and Performance part, then please have one </w:t>
      </w:r>
      <w:r w:rsidR="00011C3B" w:rsidRPr="002173B9">
        <w:rPr>
          <w:rFonts w:ascii="Arial" w:hAnsi="Arial" w:cs="Arial"/>
          <w:i/>
        </w:rPr>
        <w:tab/>
      </w:r>
      <w:r w:rsidR="00011C3B" w:rsidRPr="002173B9">
        <w:rPr>
          <w:rFonts w:ascii="Arial" w:hAnsi="Arial" w:cs="Arial"/>
          <w:i/>
        </w:rPr>
        <w:tab/>
        <w:t>line for each in the attached Excel table.</w:t>
      </w:r>
      <w:r w:rsidR="00816B81" w:rsidRPr="002173B9">
        <w:rPr>
          <w:rFonts w:ascii="Arial" w:hAnsi="Arial" w:cs="Arial"/>
          <w:i/>
        </w:rPr>
        <w:br/>
      </w:r>
      <w:r w:rsidR="00816B81" w:rsidRPr="002173B9">
        <w:rPr>
          <w:rFonts w:ascii="Arial" w:hAnsi="Arial" w:cs="Arial"/>
          <w:i/>
        </w:rPr>
        <w:tab/>
      </w:r>
      <w:r w:rsidR="00816B81" w:rsidRPr="002173B9">
        <w:rPr>
          <w:rFonts w:ascii="Arial" w:hAnsi="Arial" w:cs="Arial"/>
          <w:i/>
        </w:rPr>
        <w:tab/>
        <w:t>Note: If no Excel table is attached, then this means no time budget change.</w:t>
      </w:r>
    </w:p>
    <w:p w14:paraId="1A2EDF51" w14:textId="77777777" w:rsidR="00C17C6C" w:rsidRPr="002173B9" w:rsidRDefault="00C21339" w:rsidP="00C17C6C">
      <w:pPr>
        <w:spacing w:after="0"/>
        <w:rPr>
          <w:rFonts w:ascii="Arial" w:hAnsi="Arial" w:cs="Arial"/>
          <w:b/>
        </w:rPr>
      </w:pPr>
      <w:r w:rsidRPr="002173B9">
        <w:rPr>
          <w:rFonts w:ascii="Arial" w:hAnsi="Arial" w:cs="Arial"/>
          <w:b/>
        </w:rPr>
        <w:t>A</w:t>
      </w:r>
      <w:r w:rsidR="00011C3B" w:rsidRPr="002173B9">
        <w:rPr>
          <w:rFonts w:ascii="Arial" w:hAnsi="Arial" w:cs="Arial"/>
          <w:b/>
        </w:rPr>
        <w:t>dditional explanations/</w:t>
      </w:r>
      <w:r w:rsidR="00C17C6C" w:rsidRPr="002173B9">
        <w:rPr>
          <w:rFonts w:ascii="Arial" w:hAnsi="Arial" w:cs="Arial"/>
          <w:b/>
        </w:rPr>
        <w:t>motivation</w:t>
      </w:r>
      <w:r w:rsidR="00011C3B" w:rsidRPr="002173B9">
        <w:rPr>
          <w:rFonts w:ascii="Arial" w:hAnsi="Arial" w:cs="Arial"/>
          <w:b/>
        </w:rPr>
        <w:t>s for the time budget changes in the attached Excel table</w:t>
      </w:r>
      <w:r w:rsidR="00C17C6C" w:rsidRPr="002173B9">
        <w:rPr>
          <w:rFonts w:ascii="Arial" w:hAnsi="Arial" w:cs="Arial"/>
          <w:b/>
        </w:rPr>
        <w:t>:</w:t>
      </w:r>
    </w:p>
    <w:p w14:paraId="1339F913" w14:textId="77777777" w:rsidR="003B7182" w:rsidRPr="002173B9" w:rsidRDefault="003B7182" w:rsidP="00C17C6C">
      <w:pPr>
        <w:spacing w:after="0"/>
        <w:rPr>
          <w:rFonts w:ascii="Arial" w:hAnsi="Arial" w:cs="Arial"/>
        </w:rPr>
      </w:pPr>
    </w:p>
    <w:p w14:paraId="32150ECB" w14:textId="77777777" w:rsidR="00011C3B" w:rsidRPr="002173B9" w:rsidRDefault="00011C3B" w:rsidP="00C17C6C">
      <w:pPr>
        <w:spacing w:after="0"/>
        <w:rPr>
          <w:rFonts w:ascii="Arial" w:hAnsi="Arial" w:cs="Arial"/>
        </w:rPr>
      </w:pPr>
    </w:p>
    <w:p w14:paraId="6CE540C2" w14:textId="77777777" w:rsidR="00F86A73" w:rsidRPr="002173B9" w:rsidRDefault="001A3B5F" w:rsidP="00701410">
      <w:pPr>
        <w:pStyle w:val="2"/>
      </w:pPr>
      <w:r w:rsidRPr="002173B9">
        <w:t>2.</w:t>
      </w:r>
      <w:r w:rsidR="00701410" w:rsidRPr="002173B9">
        <w:tab/>
      </w:r>
      <w:r w:rsidR="00150FD3" w:rsidRPr="002173B9">
        <w:t>Detail</w:t>
      </w:r>
      <w:r w:rsidR="007E1DEA" w:rsidRPr="002173B9">
        <w:t>ed p</w:t>
      </w:r>
      <w:r w:rsidR="008D70D2" w:rsidRPr="002173B9">
        <w:t xml:space="preserve">rogress </w:t>
      </w:r>
      <w:r w:rsidR="00C21339" w:rsidRPr="002173B9">
        <w:t xml:space="preserve">in RAN WGs </w:t>
      </w:r>
      <w:r w:rsidR="008D70D2" w:rsidRPr="002173B9">
        <w:t>since last TSG meeting</w:t>
      </w:r>
      <w:r w:rsidR="005A6C96" w:rsidRPr="002173B9">
        <w:t xml:space="preserve"> (for all involved WGs)</w:t>
      </w:r>
    </w:p>
    <w:p w14:paraId="31F24977" w14:textId="77777777" w:rsidR="00701410" w:rsidRPr="002173B9" w:rsidRDefault="00701410" w:rsidP="00701410">
      <w:pPr>
        <w:rPr>
          <w:rFonts w:ascii="Arial" w:hAnsi="Arial" w:cs="Arial"/>
        </w:rPr>
      </w:pPr>
      <w:r w:rsidRPr="002173B9">
        <w:tab/>
      </w:r>
      <w:r w:rsidRPr="002173B9">
        <w:rPr>
          <w:rFonts w:ascii="Arial" w:hAnsi="Arial" w:cs="Arial"/>
          <w:color w:val="FF0000"/>
        </w:rPr>
        <w:t>NOTE: Agreements and Open issues impacted cross-TSG aspects shall be explicitly highlighted</w:t>
      </w:r>
    </w:p>
    <w:p w14:paraId="36F91ECA" w14:textId="77777777" w:rsidR="00610E37" w:rsidRPr="002173B9" w:rsidRDefault="00701410" w:rsidP="00701410">
      <w:pPr>
        <w:pStyle w:val="2"/>
        <w:rPr>
          <w:lang w:eastAsia="ja-JP"/>
        </w:rPr>
      </w:pPr>
      <w:r w:rsidRPr="002173B9">
        <w:rPr>
          <w:lang w:eastAsia="ja-JP"/>
        </w:rPr>
        <w:lastRenderedPageBreak/>
        <w:t>2.1</w:t>
      </w:r>
      <w:r w:rsidRPr="002173B9">
        <w:rPr>
          <w:lang w:eastAsia="ja-JP"/>
        </w:rPr>
        <w:tab/>
      </w:r>
      <w:r w:rsidR="00610E37" w:rsidRPr="002173B9">
        <w:rPr>
          <w:rFonts w:hint="eastAsia"/>
          <w:lang w:eastAsia="ja-JP"/>
        </w:rPr>
        <w:t>RAN1</w:t>
      </w:r>
    </w:p>
    <w:p w14:paraId="0E1F0CF1" w14:textId="77777777" w:rsidR="00701410" w:rsidRPr="002173B9" w:rsidRDefault="00701410" w:rsidP="00701410">
      <w:pPr>
        <w:pStyle w:val="4"/>
        <w:rPr>
          <w:lang w:eastAsia="ja-JP"/>
        </w:rPr>
      </w:pPr>
      <w:r w:rsidRPr="002173B9">
        <w:rPr>
          <w:lang w:eastAsia="ja-JP"/>
        </w:rPr>
        <w:t>2.1.1</w:t>
      </w:r>
      <w:r w:rsidRPr="002173B9">
        <w:rPr>
          <w:lang w:eastAsia="ja-JP"/>
        </w:rPr>
        <w:tab/>
        <w:t>Agreements</w:t>
      </w:r>
    </w:p>
    <w:p w14:paraId="5840400F" w14:textId="77777777" w:rsidR="003A4B47" w:rsidRPr="002173B9" w:rsidRDefault="00701410" w:rsidP="00701410">
      <w:pPr>
        <w:pStyle w:val="4"/>
        <w:rPr>
          <w:lang w:eastAsia="ja-JP"/>
        </w:rPr>
      </w:pPr>
      <w:r w:rsidRPr="002173B9">
        <w:rPr>
          <w:lang w:eastAsia="ja-JP"/>
        </w:rPr>
        <w:t>2.1.2</w:t>
      </w:r>
      <w:r w:rsidRPr="002173B9">
        <w:rPr>
          <w:lang w:eastAsia="ja-JP"/>
        </w:rPr>
        <w:tab/>
        <w:t>Remaining Open issues</w:t>
      </w:r>
    </w:p>
    <w:p w14:paraId="33E6565E" w14:textId="77777777" w:rsidR="00701410" w:rsidRPr="002173B9" w:rsidRDefault="00701410" w:rsidP="00701410">
      <w:pPr>
        <w:pStyle w:val="2"/>
        <w:rPr>
          <w:lang w:eastAsia="ja-JP"/>
        </w:rPr>
      </w:pPr>
      <w:r w:rsidRPr="002173B9">
        <w:rPr>
          <w:lang w:eastAsia="ja-JP"/>
        </w:rPr>
        <w:t>2.2</w:t>
      </w:r>
      <w:r w:rsidRPr="002173B9">
        <w:rPr>
          <w:lang w:eastAsia="ja-JP"/>
        </w:rPr>
        <w:tab/>
      </w:r>
      <w:r w:rsidRPr="002173B9">
        <w:rPr>
          <w:rFonts w:hint="eastAsia"/>
          <w:lang w:eastAsia="ja-JP"/>
        </w:rPr>
        <w:t>RAN2</w:t>
      </w:r>
    </w:p>
    <w:p w14:paraId="268C229A" w14:textId="77777777" w:rsidR="00701410" w:rsidRPr="002173B9" w:rsidRDefault="00701410" w:rsidP="00701410">
      <w:pPr>
        <w:pStyle w:val="4"/>
        <w:rPr>
          <w:lang w:eastAsia="ja-JP"/>
        </w:rPr>
      </w:pPr>
      <w:r w:rsidRPr="002173B9">
        <w:rPr>
          <w:lang w:eastAsia="ja-JP"/>
        </w:rPr>
        <w:t>2.2.1</w:t>
      </w:r>
      <w:r w:rsidRPr="002173B9">
        <w:rPr>
          <w:lang w:eastAsia="ja-JP"/>
        </w:rPr>
        <w:tab/>
        <w:t>Agreements</w:t>
      </w:r>
    </w:p>
    <w:p w14:paraId="1E72FB14" w14:textId="77777777" w:rsidR="005A4B1B" w:rsidRPr="002173B9" w:rsidRDefault="005A4B1B" w:rsidP="005A4B1B">
      <w:pPr>
        <w:rPr>
          <w:rFonts w:ascii="Arial" w:eastAsia="MS Gothic" w:hAnsi="Arial" w:cs="Arial"/>
          <w:szCs w:val="21"/>
        </w:rPr>
      </w:pPr>
    </w:p>
    <w:p w14:paraId="501D7247" w14:textId="347D5A2F" w:rsidR="005A4B1B" w:rsidRPr="002173B9" w:rsidRDefault="00676F2F" w:rsidP="005A4B1B">
      <w:pPr>
        <w:rPr>
          <w:rFonts w:ascii="Arial" w:eastAsia="SimSun" w:hAnsi="Arial" w:cs="Arial"/>
          <w:b/>
          <w:sz w:val="21"/>
          <w:u w:val="single"/>
          <w:lang w:eastAsia="zh-CN"/>
        </w:rPr>
      </w:pPr>
      <w:r w:rsidRPr="002173B9">
        <w:rPr>
          <w:rFonts w:ascii="Arial" w:eastAsia="SimSun" w:hAnsi="Arial" w:cs="Arial"/>
          <w:b/>
          <w:sz w:val="21"/>
          <w:u w:val="single"/>
          <w:lang w:eastAsia="zh-CN"/>
        </w:rPr>
        <w:t>RAN2#121</w:t>
      </w:r>
      <w:r w:rsidR="005A4B1B" w:rsidRPr="002173B9">
        <w:rPr>
          <w:rFonts w:ascii="Arial" w:eastAsia="SimSun" w:hAnsi="Arial" w:cs="Arial" w:hint="eastAsia"/>
          <w:b/>
          <w:sz w:val="21"/>
          <w:u w:val="single"/>
          <w:lang w:eastAsia="zh-CN"/>
        </w:rPr>
        <w:t xml:space="preserve"> (</w:t>
      </w:r>
      <w:r w:rsidRPr="002173B9">
        <w:rPr>
          <w:rFonts w:ascii="Arial" w:eastAsia="SimSun" w:hAnsi="Arial" w:cs="Arial"/>
          <w:b/>
          <w:sz w:val="21"/>
          <w:u w:val="single"/>
          <w:lang w:eastAsia="zh-CN"/>
        </w:rPr>
        <w:t>February</w:t>
      </w:r>
      <w:r w:rsidR="005A4B1B" w:rsidRPr="002173B9">
        <w:rPr>
          <w:rFonts w:ascii="Arial" w:eastAsia="SimSun" w:hAnsi="Arial" w:cs="Arial" w:hint="eastAsia"/>
          <w:b/>
          <w:u w:val="single"/>
          <w:lang w:val="en-US" w:eastAsia="zh-CN"/>
        </w:rPr>
        <w:t xml:space="preserve"> </w:t>
      </w:r>
      <w:r w:rsidR="005A4B1B" w:rsidRPr="002173B9">
        <w:rPr>
          <w:rFonts w:ascii="Arial" w:eastAsia="SimSun" w:hAnsi="Arial" w:cs="Arial" w:hint="eastAsia"/>
          <w:b/>
          <w:u w:val="single"/>
          <w:lang w:eastAsia="zh-CN"/>
        </w:rPr>
        <w:t>202</w:t>
      </w:r>
      <w:r w:rsidRPr="002173B9">
        <w:rPr>
          <w:rFonts w:ascii="Arial" w:eastAsia="SimSun" w:hAnsi="Arial" w:cs="Arial"/>
          <w:b/>
          <w:u w:val="single"/>
          <w:lang w:eastAsia="zh-CN"/>
        </w:rPr>
        <w:t>3</w:t>
      </w:r>
      <w:r w:rsidR="005A4B1B" w:rsidRPr="002173B9">
        <w:rPr>
          <w:rFonts w:ascii="Arial" w:eastAsia="SimSun" w:hAnsi="Arial" w:cs="Arial" w:hint="eastAsia"/>
          <w:b/>
          <w:sz w:val="21"/>
          <w:u w:val="single"/>
          <w:lang w:eastAsia="zh-CN"/>
        </w:rPr>
        <w:t>)</w:t>
      </w:r>
    </w:p>
    <w:p w14:paraId="219262E1" w14:textId="26AB8811" w:rsidR="005A4B1B" w:rsidRPr="002173B9" w:rsidRDefault="007F12EB" w:rsidP="005A4B1B">
      <w:pPr>
        <w:rPr>
          <w:rFonts w:ascii="Arial" w:eastAsia="MS Gothic" w:hAnsi="Arial" w:cs="Arial"/>
          <w:b/>
          <w:u w:val="single"/>
          <w:lang w:val="en-US"/>
        </w:rPr>
      </w:pPr>
      <w:r w:rsidRPr="002173B9">
        <w:rPr>
          <w:rFonts w:ascii="Arial" w:hAnsi="Arial" w:cs="Arial"/>
          <w:sz w:val="21"/>
          <w:szCs w:val="21"/>
          <w:lang w:eastAsia="zh-CN"/>
        </w:rPr>
        <w:t>103</w:t>
      </w:r>
      <w:r w:rsidR="005A4B1B" w:rsidRPr="002173B9">
        <w:rPr>
          <w:rFonts w:ascii="Arial" w:hAnsi="Arial" w:cs="Arial"/>
          <w:sz w:val="21"/>
          <w:szCs w:val="21"/>
          <w:lang w:eastAsia="zh-CN"/>
        </w:rPr>
        <w:t xml:space="preserve"> contributions ([</w:t>
      </w:r>
      <w:r w:rsidR="005A4B1B" w:rsidRPr="002173B9">
        <w:rPr>
          <w:rFonts w:ascii="Arial" w:hAnsi="Arial" w:cs="Arial"/>
          <w:sz w:val="21"/>
          <w:szCs w:val="21"/>
          <w:lang w:val="en-US" w:eastAsia="zh-CN"/>
        </w:rPr>
        <w:t>1</w:t>
      </w:r>
      <w:r w:rsidR="005A4B1B" w:rsidRPr="002173B9">
        <w:rPr>
          <w:rFonts w:ascii="Arial" w:hAnsi="Arial" w:cs="Arial"/>
          <w:sz w:val="21"/>
          <w:szCs w:val="21"/>
          <w:lang w:eastAsia="zh-CN"/>
        </w:rPr>
        <w:t>]</w:t>
      </w:r>
      <w:r w:rsidR="005A4B1B" w:rsidRPr="002173B9">
        <w:rPr>
          <w:rFonts w:ascii="Arial" w:hAnsi="Arial" w:cs="Arial" w:hint="eastAsia"/>
          <w:sz w:val="21"/>
          <w:szCs w:val="21"/>
          <w:lang w:eastAsia="zh-CN"/>
        </w:rPr>
        <w:t xml:space="preserve"> </w:t>
      </w:r>
      <w:r w:rsidR="005A4B1B" w:rsidRPr="002173B9">
        <w:rPr>
          <w:rFonts w:ascii="Arial" w:hAnsi="Arial" w:cs="Arial"/>
          <w:sz w:val="21"/>
          <w:szCs w:val="21"/>
          <w:lang w:eastAsia="zh-CN"/>
        </w:rPr>
        <w:t>~</w:t>
      </w:r>
      <w:r w:rsidR="005A4B1B" w:rsidRPr="002173B9">
        <w:rPr>
          <w:rFonts w:ascii="Arial" w:hAnsi="Arial" w:cs="Arial" w:hint="eastAsia"/>
          <w:sz w:val="21"/>
          <w:szCs w:val="21"/>
          <w:lang w:eastAsia="zh-CN"/>
        </w:rPr>
        <w:t xml:space="preserve"> </w:t>
      </w:r>
      <w:r w:rsidR="005A4B1B" w:rsidRPr="002173B9">
        <w:rPr>
          <w:rFonts w:ascii="Arial" w:hAnsi="Arial" w:cs="Arial"/>
          <w:sz w:val="21"/>
          <w:szCs w:val="21"/>
          <w:lang w:eastAsia="zh-CN"/>
        </w:rPr>
        <w:t>[</w:t>
      </w:r>
      <w:r w:rsidR="0005401C" w:rsidRPr="002173B9">
        <w:rPr>
          <w:rFonts w:ascii="Arial" w:hAnsi="Arial" w:cs="Arial"/>
          <w:sz w:val="21"/>
          <w:szCs w:val="21"/>
          <w:lang w:eastAsia="zh-CN"/>
        </w:rPr>
        <w:t>1</w:t>
      </w:r>
      <w:r w:rsidRPr="002173B9">
        <w:rPr>
          <w:rFonts w:ascii="Arial" w:hAnsi="Arial" w:cs="Arial"/>
          <w:sz w:val="21"/>
          <w:szCs w:val="21"/>
          <w:lang w:eastAsia="zh-CN"/>
        </w:rPr>
        <w:t>03</w:t>
      </w:r>
      <w:r w:rsidR="005A4B1B" w:rsidRPr="002173B9">
        <w:rPr>
          <w:rFonts w:ascii="Arial" w:hAnsi="Arial" w:cs="Arial"/>
          <w:sz w:val="21"/>
          <w:szCs w:val="21"/>
          <w:lang w:eastAsia="zh-CN"/>
        </w:rPr>
        <w:t xml:space="preserve">]) were submitted in this meeting. </w:t>
      </w:r>
      <w:r w:rsidRPr="002173B9">
        <w:rPr>
          <w:rFonts w:ascii="Arial" w:hAnsi="Arial" w:cs="Arial"/>
          <w:lang w:eastAsia="zh-CN"/>
        </w:rPr>
        <w:t>The</w:t>
      </w:r>
      <w:r w:rsidRPr="002173B9">
        <w:rPr>
          <w:rFonts w:ascii="Arial" w:eastAsiaTheme="minorEastAsia" w:hAnsi="Arial" w:cs="Arial" w:hint="eastAsia"/>
          <w:lang w:eastAsia="zh-CN"/>
        </w:rPr>
        <w:t xml:space="preserve"> </w:t>
      </w:r>
      <w:r w:rsidRPr="002173B9">
        <w:rPr>
          <w:rFonts w:ascii="Arial" w:hAnsi="Arial" w:cs="Arial"/>
          <w:lang w:eastAsia="zh-CN"/>
        </w:rPr>
        <w:t>following agreements were made:</w:t>
      </w:r>
    </w:p>
    <w:p w14:paraId="07E81687" w14:textId="77777777" w:rsidR="005A4B1B" w:rsidRPr="002173B9" w:rsidRDefault="005A4B1B" w:rsidP="005A4B1B">
      <w:pPr>
        <w:rPr>
          <w:rFonts w:ascii="Arial" w:eastAsia="MS Gothic" w:hAnsi="Arial" w:cs="Arial"/>
          <w:b/>
        </w:rPr>
      </w:pPr>
      <w:r w:rsidRPr="002173B9">
        <w:rPr>
          <w:rFonts w:ascii="Arial" w:eastAsia="MS Gothic" w:hAnsi="Arial" w:cs="Arial"/>
          <w:b/>
        </w:rPr>
        <w:t>UE-to-UE relay</w:t>
      </w:r>
    </w:p>
    <w:p w14:paraId="223041DE" w14:textId="77777777" w:rsidR="008D7D13" w:rsidRPr="002173B9" w:rsidRDefault="008D7D13" w:rsidP="008D7D13">
      <w:pPr>
        <w:pStyle w:val="afd"/>
        <w:numPr>
          <w:ilvl w:val="0"/>
          <w:numId w:val="19"/>
        </w:numPr>
        <w:ind w:leftChars="0"/>
        <w:rPr>
          <w:rFonts w:ascii="Arial" w:eastAsia="MS Gothic" w:hAnsi="Arial" w:cs="Arial"/>
          <w:szCs w:val="21"/>
        </w:rPr>
      </w:pPr>
      <w:r w:rsidRPr="002173B9">
        <w:rPr>
          <w:rFonts w:ascii="Arial" w:eastAsia="MS Gothic" w:hAnsi="Arial" w:cs="Arial"/>
          <w:szCs w:val="21"/>
        </w:rPr>
        <w:t>For relay UE selection, the remote UE uses SL-RSRP measurements towards peer remote UE to trigger relay UE selection when there is data transmission on direct link.</w:t>
      </w:r>
    </w:p>
    <w:p w14:paraId="305BB725" w14:textId="77777777" w:rsidR="008D7D13" w:rsidRPr="002173B9" w:rsidRDefault="008D7D13" w:rsidP="008D7D13">
      <w:pPr>
        <w:pStyle w:val="afd"/>
        <w:numPr>
          <w:ilvl w:val="0"/>
          <w:numId w:val="19"/>
        </w:numPr>
        <w:ind w:leftChars="0"/>
        <w:rPr>
          <w:rFonts w:ascii="Arial" w:eastAsia="MS Gothic" w:hAnsi="Arial" w:cs="Arial"/>
          <w:szCs w:val="21"/>
        </w:rPr>
      </w:pPr>
      <w:r w:rsidRPr="002173B9">
        <w:rPr>
          <w:rFonts w:ascii="Arial" w:eastAsia="MS Gothic" w:hAnsi="Arial" w:cs="Arial"/>
          <w:szCs w:val="21"/>
        </w:rPr>
        <w:t>For relay UE reselection, the remote UE uses SL-RSRP measurements towards the relay UE to trigger relay UE reselection when there is data transmission on the indirect link.</w:t>
      </w:r>
    </w:p>
    <w:p w14:paraId="498DC395" w14:textId="77777777" w:rsidR="008D7D13" w:rsidRPr="002173B9" w:rsidRDefault="008D7D13" w:rsidP="008D7D13">
      <w:pPr>
        <w:pStyle w:val="afd"/>
        <w:numPr>
          <w:ilvl w:val="0"/>
          <w:numId w:val="19"/>
        </w:numPr>
        <w:ind w:leftChars="0"/>
        <w:rPr>
          <w:rFonts w:ascii="Arial" w:eastAsia="MS Gothic" w:hAnsi="Arial" w:cs="Arial"/>
          <w:szCs w:val="21"/>
        </w:rPr>
      </w:pPr>
      <w:r w:rsidRPr="002173B9">
        <w:rPr>
          <w:rFonts w:ascii="Arial" w:eastAsia="MS Gothic" w:hAnsi="Arial" w:cs="Arial"/>
          <w:szCs w:val="21"/>
        </w:rPr>
        <w:t>In both cases, it is left to remote UE implementation whether to use SL-RSRP or SD-RSRP for relay (re)selection trigger evaluation in case of no data transmission.</w:t>
      </w:r>
    </w:p>
    <w:p w14:paraId="391125AA" w14:textId="5E950D5C" w:rsidR="005A4B1B" w:rsidRPr="002173B9" w:rsidRDefault="008D7D13" w:rsidP="008D7D13">
      <w:pPr>
        <w:pStyle w:val="afd"/>
        <w:numPr>
          <w:ilvl w:val="0"/>
          <w:numId w:val="19"/>
        </w:numPr>
        <w:ind w:leftChars="0"/>
        <w:rPr>
          <w:rFonts w:ascii="Arial" w:eastAsia="MS Gothic" w:hAnsi="Arial" w:cs="Arial"/>
          <w:szCs w:val="21"/>
        </w:rPr>
      </w:pPr>
      <w:r w:rsidRPr="002173B9">
        <w:rPr>
          <w:rFonts w:ascii="Arial" w:eastAsia="MS Gothic" w:hAnsi="Arial" w:cs="Arial"/>
          <w:szCs w:val="21"/>
        </w:rPr>
        <w:t>FFS if there need to be different configured thresholds for SL-RSRP and SD-RSRP.</w:t>
      </w:r>
    </w:p>
    <w:p w14:paraId="30A67704" w14:textId="49720D25" w:rsidR="008D7D13" w:rsidRPr="002173B9" w:rsidRDefault="008D7D13" w:rsidP="008D7D13">
      <w:pPr>
        <w:pStyle w:val="afd"/>
        <w:numPr>
          <w:ilvl w:val="0"/>
          <w:numId w:val="19"/>
        </w:numPr>
        <w:ind w:leftChars="0"/>
        <w:rPr>
          <w:rFonts w:ascii="Arial" w:eastAsia="MS Gothic" w:hAnsi="Arial" w:cs="Arial"/>
          <w:szCs w:val="21"/>
        </w:rPr>
      </w:pPr>
      <w:r w:rsidRPr="002173B9">
        <w:rPr>
          <w:rFonts w:ascii="Arial" w:eastAsia="MS Gothic" w:hAnsi="Arial" w:cs="Arial"/>
          <w:szCs w:val="21"/>
        </w:rPr>
        <w:t>Each Remote UE can trigger Relay reselection based at least on current hop quality.</w:t>
      </w:r>
    </w:p>
    <w:p w14:paraId="3D931A33" w14:textId="3EC03AB9" w:rsidR="008D7D13" w:rsidRPr="002173B9" w:rsidRDefault="008D7D13" w:rsidP="008D7D13">
      <w:pPr>
        <w:pStyle w:val="afd"/>
        <w:numPr>
          <w:ilvl w:val="0"/>
          <w:numId w:val="19"/>
        </w:numPr>
        <w:ind w:leftChars="0"/>
        <w:rPr>
          <w:rFonts w:ascii="Arial" w:eastAsia="MS Gothic" w:hAnsi="Arial" w:cs="Arial"/>
          <w:szCs w:val="21"/>
        </w:rPr>
      </w:pPr>
      <w:r w:rsidRPr="002173B9">
        <w:rPr>
          <w:rFonts w:ascii="Arial" w:eastAsia="MS Gothic" w:hAnsi="Arial" w:cs="Arial"/>
          <w:szCs w:val="21"/>
        </w:rPr>
        <w:t>RAN2 confirms the user plane protocol stack for L2 UE-to-UE Relay in Figure 5.5.1-1 and control plane protocol stack for L2 UE-to-UE Relay in Figure 5.5.1-2 of TR 38.836 [2].</w:t>
      </w:r>
    </w:p>
    <w:p w14:paraId="73917836" w14:textId="544AE762" w:rsidR="008D7D13" w:rsidRPr="002173B9" w:rsidRDefault="008D7D13" w:rsidP="008D7D13">
      <w:pPr>
        <w:pStyle w:val="afd"/>
        <w:numPr>
          <w:ilvl w:val="0"/>
          <w:numId w:val="19"/>
        </w:numPr>
        <w:ind w:leftChars="0"/>
        <w:rPr>
          <w:rFonts w:ascii="Arial" w:eastAsia="MS Gothic" w:hAnsi="Arial" w:cs="Arial"/>
          <w:szCs w:val="21"/>
        </w:rPr>
      </w:pPr>
      <w:r w:rsidRPr="002173B9">
        <w:rPr>
          <w:rFonts w:ascii="Arial" w:eastAsia="MS Gothic" w:hAnsi="Arial" w:cs="Arial"/>
          <w:szCs w:val="21"/>
        </w:rPr>
        <w:t>RAN2 confirms Remote UE E2E Radio Bearer ID should be included in the adaptation layer in first and second PC5 hop.</w:t>
      </w:r>
    </w:p>
    <w:p w14:paraId="62E255C7" w14:textId="555FE063" w:rsidR="008D7D13" w:rsidRPr="002173B9" w:rsidRDefault="008D7D13" w:rsidP="008D7D13">
      <w:pPr>
        <w:pStyle w:val="afd"/>
        <w:numPr>
          <w:ilvl w:val="0"/>
          <w:numId w:val="19"/>
        </w:numPr>
        <w:ind w:leftChars="0"/>
        <w:rPr>
          <w:rFonts w:ascii="Arial" w:eastAsia="MS Gothic" w:hAnsi="Arial" w:cs="Arial"/>
          <w:szCs w:val="21"/>
        </w:rPr>
      </w:pPr>
      <w:r w:rsidRPr="002173B9">
        <w:rPr>
          <w:rFonts w:ascii="Arial" w:eastAsia="MS Gothic" w:hAnsi="Arial" w:cs="Arial"/>
          <w:szCs w:val="21"/>
        </w:rPr>
        <w:t>RAN2 confirms Remote UE determines the egress RLC channel based on the mapping from the E2E bearer ID to egress RLC channel, for a particular target Remote UE.</w:t>
      </w:r>
    </w:p>
    <w:p w14:paraId="1AD5936E" w14:textId="77777777" w:rsidR="008D7D13" w:rsidRPr="002173B9" w:rsidRDefault="008D7D13" w:rsidP="008D7D13">
      <w:pPr>
        <w:pStyle w:val="afd"/>
        <w:numPr>
          <w:ilvl w:val="0"/>
          <w:numId w:val="19"/>
        </w:numPr>
        <w:ind w:leftChars="0"/>
        <w:rPr>
          <w:rFonts w:ascii="Arial" w:eastAsia="MS Gothic" w:hAnsi="Arial" w:cs="Arial"/>
          <w:szCs w:val="21"/>
        </w:rPr>
      </w:pPr>
      <w:r w:rsidRPr="002173B9">
        <w:rPr>
          <w:rFonts w:ascii="Arial" w:eastAsia="MS Gothic" w:hAnsi="Arial" w:cs="Arial"/>
          <w:szCs w:val="21"/>
        </w:rPr>
        <w:t>FFS if multiplexing of different destinations in the same RLC channel is supported.</w:t>
      </w:r>
    </w:p>
    <w:p w14:paraId="0E85B11D" w14:textId="77777777" w:rsidR="008D7D13" w:rsidRPr="002173B9" w:rsidRDefault="008D7D13" w:rsidP="008D7D13">
      <w:pPr>
        <w:pStyle w:val="afd"/>
        <w:numPr>
          <w:ilvl w:val="0"/>
          <w:numId w:val="19"/>
        </w:numPr>
        <w:ind w:leftChars="0"/>
        <w:rPr>
          <w:rFonts w:ascii="Arial" w:eastAsia="MS Gothic" w:hAnsi="Arial" w:cs="Arial"/>
          <w:szCs w:val="21"/>
        </w:rPr>
      </w:pPr>
      <w:r w:rsidRPr="002173B9">
        <w:rPr>
          <w:rFonts w:ascii="Arial" w:eastAsia="MS Gothic" w:hAnsi="Arial" w:cs="Arial"/>
          <w:szCs w:val="21"/>
        </w:rPr>
        <w:t xml:space="preserve">An ID </w:t>
      </w:r>
      <w:proofErr w:type="spellStart"/>
      <w:r w:rsidRPr="002173B9">
        <w:rPr>
          <w:rFonts w:ascii="Arial" w:eastAsia="MS Gothic" w:hAnsi="Arial" w:cs="Arial"/>
          <w:szCs w:val="21"/>
        </w:rPr>
        <w:t>mappable</w:t>
      </w:r>
      <w:proofErr w:type="spellEnd"/>
      <w:r w:rsidRPr="002173B9">
        <w:rPr>
          <w:rFonts w:ascii="Arial" w:eastAsia="MS Gothic" w:hAnsi="Arial" w:cs="Arial"/>
          <w:szCs w:val="21"/>
        </w:rPr>
        <w:t xml:space="preserve"> to the destination remote UE is needed in the first hop (</w:t>
      </w:r>
      <w:proofErr w:type="spellStart"/>
      <w:proofErr w:type="gramStart"/>
      <w:r w:rsidRPr="002173B9">
        <w:rPr>
          <w:rFonts w:ascii="Arial" w:eastAsia="MS Gothic" w:hAnsi="Arial" w:cs="Arial"/>
          <w:szCs w:val="21"/>
        </w:rPr>
        <w:t>Tx</w:t>
      </w:r>
      <w:proofErr w:type="spellEnd"/>
      <w:proofErr w:type="gramEnd"/>
      <w:r w:rsidRPr="002173B9">
        <w:rPr>
          <w:rFonts w:ascii="Arial" w:eastAsia="MS Gothic" w:hAnsi="Arial" w:cs="Arial"/>
          <w:szCs w:val="21"/>
        </w:rPr>
        <w:t xml:space="preserve"> remote UE to relay), at least in case multiplexing of different destinations in the same RLC channel is supported.</w:t>
      </w:r>
    </w:p>
    <w:p w14:paraId="39E86A52" w14:textId="77777777" w:rsidR="008D7D13" w:rsidRPr="002173B9" w:rsidRDefault="008D7D13" w:rsidP="008D7D13">
      <w:pPr>
        <w:pStyle w:val="afd"/>
        <w:numPr>
          <w:ilvl w:val="0"/>
          <w:numId w:val="19"/>
        </w:numPr>
        <w:ind w:leftChars="0"/>
        <w:rPr>
          <w:rFonts w:ascii="Arial" w:eastAsia="MS Gothic" w:hAnsi="Arial" w:cs="Arial"/>
          <w:szCs w:val="21"/>
        </w:rPr>
      </w:pPr>
      <w:r w:rsidRPr="002173B9">
        <w:rPr>
          <w:rFonts w:ascii="Arial" w:eastAsia="MS Gothic" w:hAnsi="Arial" w:cs="Arial"/>
          <w:szCs w:val="21"/>
        </w:rPr>
        <w:t xml:space="preserve">An ID </w:t>
      </w:r>
      <w:proofErr w:type="spellStart"/>
      <w:r w:rsidRPr="002173B9">
        <w:rPr>
          <w:rFonts w:ascii="Arial" w:eastAsia="MS Gothic" w:hAnsi="Arial" w:cs="Arial"/>
          <w:szCs w:val="21"/>
        </w:rPr>
        <w:t>mappable</w:t>
      </w:r>
      <w:proofErr w:type="spellEnd"/>
      <w:r w:rsidRPr="002173B9">
        <w:rPr>
          <w:rFonts w:ascii="Arial" w:eastAsia="MS Gothic" w:hAnsi="Arial" w:cs="Arial"/>
          <w:szCs w:val="21"/>
        </w:rPr>
        <w:t xml:space="preserve"> to the source remote UE is needed in the second hop (relay to Rx remote UE).</w:t>
      </w:r>
    </w:p>
    <w:p w14:paraId="24439BE4" w14:textId="77777777" w:rsidR="008D7D13" w:rsidRPr="002173B9" w:rsidRDefault="008D7D13" w:rsidP="008D7D13">
      <w:pPr>
        <w:pStyle w:val="afd"/>
        <w:numPr>
          <w:ilvl w:val="0"/>
          <w:numId w:val="19"/>
        </w:numPr>
        <w:ind w:leftChars="0"/>
        <w:rPr>
          <w:rFonts w:ascii="Arial" w:eastAsia="MS Gothic" w:hAnsi="Arial" w:cs="Arial"/>
          <w:szCs w:val="21"/>
        </w:rPr>
      </w:pPr>
      <w:r w:rsidRPr="002173B9">
        <w:rPr>
          <w:rFonts w:ascii="Arial" w:eastAsia="MS Gothic" w:hAnsi="Arial" w:cs="Arial"/>
          <w:szCs w:val="21"/>
        </w:rPr>
        <w:t>FFS if the IDs are different (e.g., source and destination UE IDs) or common (e.g., a local ID for the pair).</w:t>
      </w:r>
    </w:p>
    <w:p w14:paraId="45BE29C6" w14:textId="50C033F9" w:rsidR="008D7D13" w:rsidRPr="002173B9" w:rsidRDefault="008D7D13" w:rsidP="008D7D13">
      <w:pPr>
        <w:pStyle w:val="afd"/>
        <w:numPr>
          <w:ilvl w:val="0"/>
          <w:numId w:val="19"/>
        </w:numPr>
        <w:ind w:leftChars="0"/>
        <w:rPr>
          <w:rFonts w:ascii="Arial" w:eastAsia="MS Gothic" w:hAnsi="Arial" w:cs="Arial"/>
          <w:szCs w:val="21"/>
        </w:rPr>
      </w:pPr>
      <w:r w:rsidRPr="002173B9">
        <w:rPr>
          <w:rFonts w:ascii="Arial" w:eastAsia="MS Gothic" w:hAnsi="Arial" w:cs="Arial"/>
          <w:szCs w:val="21"/>
        </w:rPr>
        <w:t>FFS whether both UE IDs are included in the header or the relay UE does a mapping.</w:t>
      </w:r>
    </w:p>
    <w:p w14:paraId="44C32B27" w14:textId="77777777" w:rsidR="008D7D13" w:rsidRPr="002173B9" w:rsidRDefault="008D7D13" w:rsidP="008D7D13">
      <w:pPr>
        <w:pStyle w:val="afd"/>
        <w:ind w:leftChars="0" w:left="800"/>
        <w:rPr>
          <w:rFonts w:ascii="Arial" w:eastAsia="MS Gothic" w:hAnsi="Arial" w:cs="Arial"/>
          <w:szCs w:val="21"/>
        </w:rPr>
      </w:pPr>
    </w:p>
    <w:p w14:paraId="61DEB4DC" w14:textId="77777777" w:rsidR="005A4B1B" w:rsidRPr="002173B9" w:rsidRDefault="005A4B1B" w:rsidP="005A4B1B">
      <w:pPr>
        <w:rPr>
          <w:rFonts w:ascii="Arial" w:eastAsia="MS Gothic" w:hAnsi="Arial" w:cs="Arial"/>
          <w:b/>
        </w:rPr>
      </w:pPr>
      <w:r w:rsidRPr="002173B9">
        <w:rPr>
          <w:rFonts w:ascii="Arial" w:eastAsia="MS Gothic" w:hAnsi="Arial" w:cs="Arial"/>
          <w:b/>
        </w:rPr>
        <w:t>Service continuity enhancements for L2 UE-to-network relay</w:t>
      </w:r>
    </w:p>
    <w:p w14:paraId="0B2EB88D" w14:textId="2B4520E1" w:rsidR="005A4B1B" w:rsidRPr="002173B9" w:rsidRDefault="008D7D13" w:rsidP="008D7D13">
      <w:pPr>
        <w:pStyle w:val="afd"/>
        <w:numPr>
          <w:ilvl w:val="0"/>
          <w:numId w:val="19"/>
        </w:numPr>
        <w:ind w:leftChars="0"/>
        <w:rPr>
          <w:rFonts w:ascii="Arial" w:eastAsia="MS Gothic" w:hAnsi="Arial" w:cs="Arial"/>
          <w:szCs w:val="21"/>
        </w:rPr>
      </w:pPr>
      <w:r w:rsidRPr="002173B9">
        <w:rPr>
          <w:rFonts w:ascii="Arial" w:eastAsia="MS Gothic" w:hAnsi="Arial" w:cs="Arial"/>
          <w:szCs w:val="21"/>
        </w:rPr>
        <w:t>RAN2 consider that lossless data delivery in the inter-</w:t>
      </w:r>
      <w:proofErr w:type="spellStart"/>
      <w:r w:rsidRPr="002173B9">
        <w:rPr>
          <w:rFonts w:ascii="Arial" w:eastAsia="MS Gothic" w:hAnsi="Arial" w:cs="Arial"/>
          <w:szCs w:val="21"/>
        </w:rPr>
        <w:t>gNB</w:t>
      </w:r>
      <w:proofErr w:type="spellEnd"/>
      <w:r w:rsidRPr="002173B9">
        <w:rPr>
          <w:rFonts w:ascii="Arial" w:eastAsia="MS Gothic" w:hAnsi="Arial" w:cs="Arial"/>
          <w:szCs w:val="21"/>
        </w:rPr>
        <w:t xml:space="preserve"> i2x cases needs to be addressed.  Solutions can be considered next meeting (including the possibility of solutions needing work from RAN3).  Solutions based on the PDCP status report mechanism are the baseline.</w:t>
      </w:r>
    </w:p>
    <w:p w14:paraId="23DFEB62" w14:textId="77777777" w:rsidR="008D7D13" w:rsidRPr="002173B9" w:rsidRDefault="008D7D13" w:rsidP="008D7D13">
      <w:pPr>
        <w:pStyle w:val="afd"/>
        <w:numPr>
          <w:ilvl w:val="0"/>
          <w:numId w:val="19"/>
        </w:numPr>
        <w:ind w:leftChars="0"/>
        <w:rPr>
          <w:rFonts w:ascii="Arial" w:eastAsia="MS Gothic" w:hAnsi="Arial" w:cs="Arial"/>
          <w:szCs w:val="21"/>
        </w:rPr>
      </w:pPr>
      <w:r w:rsidRPr="002173B9">
        <w:rPr>
          <w:rFonts w:ascii="Arial" w:eastAsia="MS Gothic" w:hAnsi="Arial" w:cs="Arial"/>
          <w:szCs w:val="21"/>
        </w:rPr>
        <w:t xml:space="preserve">RAN2 confirms that the relay UE A and relay UE B in scenario D are two different relay UEs.  No UE </w:t>
      </w:r>
      <w:proofErr w:type="spellStart"/>
      <w:r w:rsidRPr="002173B9">
        <w:rPr>
          <w:rFonts w:ascii="Arial" w:eastAsia="MS Gothic" w:hAnsi="Arial" w:cs="Arial"/>
          <w:szCs w:val="21"/>
        </w:rPr>
        <w:t>behaviour</w:t>
      </w:r>
      <w:proofErr w:type="spellEnd"/>
      <w:r w:rsidRPr="002173B9">
        <w:rPr>
          <w:rFonts w:ascii="Arial" w:eastAsia="MS Gothic" w:hAnsi="Arial" w:cs="Arial"/>
          <w:szCs w:val="21"/>
        </w:rPr>
        <w:t xml:space="preserve"> is expected to enforce this, i.e., the network does not trigger inter-</w:t>
      </w:r>
      <w:proofErr w:type="spellStart"/>
      <w:r w:rsidRPr="002173B9">
        <w:rPr>
          <w:rFonts w:ascii="Arial" w:eastAsia="MS Gothic" w:hAnsi="Arial" w:cs="Arial"/>
          <w:szCs w:val="21"/>
        </w:rPr>
        <w:t>gNB</w:t>
      </w:r>
      <w:proofErr w:type="spellEnd"/>
      <w:r w:rsidRPr="002173B9">
        <w:rPr>
          <w:rFonts w:ascii="Arial" w:eastAsia="MS Gothic" w:hAnsi="Arial" w:cs="Arial"/>
          <w:szCs w:val="21"/>
        </w:rPr>
        <w:t xml:space="preserve"> path switch to the same relay UE.  FFS how/if to capture in spec.</w:t>
      </w:r>
    </w:p>
    <w:p w14:paraId="49A4BE14" w14:textId="6055D0FD" w:rsidR="008D7D13" w:rsidRPr="002173B9" w:rsidRDefault="008D7D13" w:rsidP="008D7D13">
      <w:pPr>
        <w:pStyle w:val="afd"/>
        <w:numPr>
          <w:ilvl w:val="0"/>
          <w:numId w:val="19"/>
        </w:numPr>
        <w:ind w:leftChars="0"/>
        <w:rPr>
          <w:rFonts w:ascii="Arial" w:eastAsia="MS Gothic" w:hAnsi="Arial" w:cs="Arial"/>
          <w:szCs w:val="21"/>
        </w:rPr>
      </w:pPr>
      <w:r w:rsidRPr="002173B9">
        <w:rPr>
          <w:rFonts w:ascii="Arial" w:eastAsia="MS Gothic" w:hAnsi="Arial" w:cs="Arial"/>
          <w:szCs w:val="21"/>
        </w:rPr>
        <w:t>Event Z2 will not be specified unless the issue of comparing SL-RSRP and SD-RSRP can be resolved.  LS to RAN1/RAN4 to ask about the feasibility of such comparisons, clarifying that there is not yet consensus on whether to support the event.</w:t>
      </w:r>
    </w:p>
    <w:p w14:paraId="573F5133" w14:textId="77777777" w:rsidR="008D7D13" w:rsidRPr="002173B9" w:rsidRDefault="008D7D13" w:rsidP="008D7D13">
      <w:pPr>
        <w:pStyle w:val="afd"/>
        <w:ind w:leftChars="0" w:left="800"/>
        <w:rPr>
          <w:rFonts w:ascii="Arial" w:eastAsia="MS Gothic" w:hAnsi="Arial" w:cs="Arial"/>
          <w:szCs w:val="21"/>
        </w:rPr>
      </w:pPr>
    </w:p>
    <w:p w14:paraId="5A85AB1B" w14:textId="77777777" w:rsidR="005A4B1B" w:rsidRPr="002173B9" w:rsidRDefault="005A4B1B" w:rsidP="005A4B1B">
      <w:pPr>
        <w:rPr>
          <w:rFonts w:ascii="Arial" w:eastAsia="MS Gothic" w:hAnsi="Arial" w:cs="Arial"/>
          <w:b/>
        </w:rPr>
      </w:pPr>
      <w:r w:rsidRPr="002173B9">
        <w:rPr>
          <w:rFonts w:ascii="Arial" w:eastAsia="MS Gothic" w:hAnsi="Arial" w:cs="Arial"/>
          <w:b/>
        </w:rPr>
        <w:t>Multi-path relaying</w:t>
      </w:r>
    </w:p>
    <w:p w14:paraId="5A309F99" w14:textId="56361835" w:rsidR="00490DF7" w:rsidRPr="002173B9" w:rsidRDefault="008D7D13" w:rsidP="008D7D13">
      <w:pPr>
        <w:pStyle w:val="afd"/>
        <w:numPr>
          <w:ilvl w:val="0"/>
          <w:numId w:val="19"/>
        </w:numPr>
        <w:ind w:leftChars="0"/>
        <w:rPr>
          <w:rFonts w:ascii="Arial" w:eastAsia="MS Gothic" w:hAnsi="Arial" w:cs="Arial"/>
          <w:szCs w:val="21"/>
        </w:rPr>
      </w:pPr>
      <w:r w:rsidRPr="002173B9">
        <w:rPr>
          <w:rFonts w:ascii="Arial" w:eastAsia="MS Gothic" w:hAnsi="Arial" w:cs="Arial"/>
          <w:szCs w:val="21"/>
        </w:rPr>
        <w:t>UP-based approach (excluding SL-RLC1) in Option 1 is excluded for relay UE to enter RRC_CONNECTED.</w:t>
      </w:r>
    </w:p>
    <w:p w14:paraId="6CA778E4" w14:textId="77777777" w:rsidR="008D7D13" w:rsidRPr="002173B9" w:rsidRDefault="008D7D13" w:rsidP="008D7D13">
      <w:pPr>
        <w:pStyle w:val="afd"/>
        <w:numPr>
          <w:ilvl w:val="0"/>
          <w:numId w:val="19"/>
        </w:numPr>
        <w:ind w:leftChars="0"/>
        <w:rPr>
          <w:rFonts w:ascii="Arial" w:eastAsia="MS Gothic" w:hAnsi="Arial" w:cs="Arial"/>
          <w:szCs w:val="21"/>
        </w:rPr>
      </w:pPr>
      <w:r w:rsidRPr="002173B9">
        <w:rPr>
          <w:rFonts w:ascii="Arial" w:eastAsia="MS Gothic" w:hAnsi="Arial" w:cs="Arial"/>
          <w:szCs w:val="21"/>
        </w:rPr>
        <w:t>As a baseline, direct path addition for multi-path is a path switch procedure in which the target configuration contains both paths.</w:t>
      </w:r>
    </w:p>
    <w:p w14:paraId="6D7E57F7" w14:textId="6FD5C2F4" w:rsidR="008D7D13" w:rsidRPr="002173B9" w:rsidRDefault="008D7D13" w:rsidP="008D7D13">
      <w:pPr>
        <w:pStyle w:val="afd"/>
        <w:numPr>
          <w:ilvl w:val="0"/>
          <w:numId w:val="19"/>
        </w:numPr>
        <w:ind w:leftChars="0"/>
        <w:rPr>
          <w:rFonts w:ascii="Arial" w:eastAsia="MS Gothic" w:hAnsi="Arial" w:cs="Arial"/>
          <w:szCs w:val="21"/>
        </w:rPr>
      </w:pPr>
      <w:r w:rsidRPr="002173B9">
        <w:rPr>
          <w:rFonts w:ascii="Arial" w:eastAsia="MS Gothic" w:hAnsi="Arial" w:cs="Arial"/>
          <w:szCs w:val="21"/>
        </w:rPr>
        <w:t xml:space="preserve">Upon direct path addition for multi-path, one of the serving cells of the added direct path is configured as </w:t>
      </w:r>
      <w:proofErr w:type="spellStart"/>
      <w:r w:rsidRPr="002173B9">
        <w:rPr>
          <w:rFonts w:ascii="Arial" w:eastAsia="MS Gothic" w:hAnsi="Arial" w:cs="Arial"/>
          <w:szCs w:val="21"/>
        </w:rPr>
        <w:t>PCell</w:t>
      </w:r>
      <w:proofErr w:type="spellEnd"/>
      <w:r w:rsidRPr="002173B9">
        <w:rPr>
          <w:rFonts w:ascii="Arial" w:eastAsia="MS Gothic" w:hAnsi="Arial" w:cs="Arial"/>
          <w:szCs w:val="21"/>
        </w:rPr>
        <w:t xml:space="preserve"> for the remote UE.</w:t>
      </w:r>
    </w:p>
    <w:p w14:paraId="325EEC15" w14:textId="47305ADD" w:rsidR="008D7D13" w:rsidRPr="002173B9" w:rsidRDefault="008D7D13" w:rsidP="008D7D13">
      <w:pPr>
        <w:pStyle w:val="afd"/>
        <w:numPr>
          <w:ilvl w:val="0"/>
          <w:numId w:val="19"/>
        </w:numPr>
        <w:ind w:leftChars="0"/>
        <w:rPr>
          <w:rFonts w:ascii="Arial" w:eastAsia="MS Gothic" w:hAnsi="Arial" w:cs="Arial"/>
          <w:szCs w:val="21"/>
        </w:rPr>
      </w:pPr>
      <w:r w:rsidRPr="002173B9">
        <w:rPr>
          <w:rFonts w:ascii="Arial" w:eastAsia="MS Gothic" w:hAnsi="Arial" w:cs="Arial"/>
          <w:szCs w:val="21"/>
        </w:rPr>
        <w:t xml:space="preserve">In case of </w:t>
      </w:r>
      <w:proofErr w:type="spellStart"/>
      <w:r w:rsidRPr="002173B9">
        <w:rPr>
          <w:rFonts w:ascii="Arial" w:eastAsia="MS Gothic" w:hAnsi="Arial" w:cs="Arial"/>
          <w:szCs w:val="21"/>
        </w:rPr>
        <w:t>Uu</w:t>
      </w:r>
      <w:proofErr w:type="spellEnd"/>
      <w:r w:rsidRPr="002173B9">
        <w:rPr>
          <w:rFonts w:ascii="Arial" w:eastAsia="MS Gothic" w:hAnsi="Arial" w:cs="Arial"/>
          <w:szCs w:val="21"/>
        </w:rPr>
        <w:t xml:space="preserve">-RLF, at least for split SRB1, if SRB1 is available on indirect path not suspended, trigger report to network via indirect path to report the failure via a RRC message. Otherwise, RRC Re-establishment is initiated. RAN2 is requested to discuss whether the RRC message is the existing </w:t>
      </w:r>
      <w:r w:rsidRPr="002173B9">
        <w:rPr>
          <w:rFonts w:ascii="Arial" w:eastAsia="MS Gothic" w:hAnsi="Arial" w:cs="Arial"/>
          <w:szCs w:val="21"/>
        </w:rPr>
        <w:lastRenderedPageBreak/>
        <w:t xml:space="preserve">message e.g. </w:t>
      </w:r>
      <w:proofErr w:type="spellStart"/>
      <w:r w:rsidRPr="002173B9">
        <w:rPr>
          <w:rFonts w:ascii="Arial" w:eastAsia="MS Gothic" w:hAnsi="Arial" w:cs="Arial"/>
          <w:szCs w:val="21"/>
        </w:rPr>
        <w:t>MCGFailureInformation</w:t>
      </w:r>
      <w:proofErr w:type="spellEnd"/>
      <w:r w:rsidRPr="002173B9">
        <w:rPr>
          <w:rFonts w:ascii="Arial" w:eastAsia="MS Gothic" w:hAnsi="Arial" w:cs="Arial"/>
          <w:szCs w:val="21"/>
        </w:rPr>
        <w:t xml:space="preserve"> or a new message.</w:t>
      </w:r>
    </w:p>
    <w:p w14:paraId="0CDAA0D6" w14:textId="0340DF2C" w:rsidR="008D7D13" w:rsidRPr="002173B9" w:rsidRDefault="008D7D13" w:rsidP="008D7D13">
      <w:pPr>
        <w:pStyle w:val="afd"/>
        <w:numPr>
          <w:ilvl w:val="0"/>
          <w:numId w:val="19"/>
        </w:numPr>
        <w:ind w:leftChars="0"/>
        <w:rPr>
          <w:rFonts w:ascii="Arial" w:eastAsia="MS Gothic" w:hAnsi="Arial" w:cs="Arial"/>
          <w:szCs w:val="21"/>
        </w:rPr>
      </w:pPr>
      <w:r w:rsidRPr="002173B9">
        <w:rPr>
          <w:rFonts w:ascii="Arial" w:eastAsia="MS Gothic" w:hAnsi="Arial" w:cs="Arial"/>
          <w:szCs w:val="21"/>
        </w:rPr>
        <w:t>In case of PC5-RLF, if SRB1 is available on direct path not suspended, trigger report to network via direct path to report the failure via a RRC message.  FFS if an alternative case exists and what would be done in that case.  FFS which message is used.</w:t>
      </w:r>
    </w:p>
    <w:p w14:paraId="6ABE543A" w14:textId="208C7263" w:rsidR="008D7D13" w:rsidRPr="002173B9" w:rsidRDefault="008D7D13" w:rsidP="008D7D13">
      <w:pPr>
        <w:pStyle w:val="afd"/>
        <w:numPr>
          <w:ilvl w:val="0"/>
          <w:numId w:val="19"/>
        </w:numPr>
        <w:ind w:leftChars="0"/>
        <w:rPr>
          <w:rFonts w:ascii="Arial" w:eastAsia="MS Gothic" w:hAnsi="Arial" w:cs="Arial"/>
          <w:szCs w:val="21"/>
        </w:rPr>
      </w:pPr>
      <w:r w:rsidRPr="002173B9">
        <w:rPr>
          <w:rFonts w:ascii="Arial" w:eastAsia="MS Gothic" w:hAnsi="Arial" w:cs="Arial"/>
          <w:szCs w:val="21"/>
        </w:rPr>
        <w:t xml:space="preserve">The remote UE initiates RRC re-establishment procedure (to a potentially new </w:t>
      </w:r>
      <w:proofErr w:type="spellStart"/>
      <w:r w:rsidRPr="002173B9">
        <w:rPr>
          <w:rFonts w:ascii="Arial" w:eastAsia="MS Gothic" w:hAnsi="Arial" w:cs="Arial"/>
          <w:szCs w:val="21"/>
        </w:rPr>
        <w:t>PCell</w:t>
      </w:r>
      <w:proofErr w:type="spellEnd"/>
      <w:r w:rsidRPr="002173B9">
        <w:rPr>
          <w:rFonts w:ascii="Arial" w:eastAsia="MS Gothic" w:hAnsi="Arial" w:cs="Arial"/>
          <w:szCs w:val="21"/>
        </w:rPr>
        <w:t xml:space="preserve"> as in Rel-17, unless further changes are agreed) when failure occurs on both paths (including either PC5 failure or notification of </w:t>
      </w:r>
      <w:proofErr w:type="spellStart"/>
      <w:r w:rsidRPr="002173B9">
        <w:rPr>
          <w:rFonts w:ascii="Arial" w:eastAsia="MS Gothic" w:hAnsi="Arial" w:cs="Arial"/>
          <w:szCs w:val="21"/>
        </w:rPr>
        <w:t>Uu</w:t>
      </w:r>
      <w:proofErr w:type="spellEnd"/>
      <w:r w:rsidRPr="002173B9">
        <w:rPr>
          <w:rFonts w:ascii="Arial" w:eastAsia="MS Gothic" w:hAnsi="Arial" w:cs="Arial"/>
          <w:szCs w:val="21"/>
        </w:rPr>
        <w:t xml:space="preserve"> failure on the indirect path).</w:t>
      </w:r>
    </w:p>
    <w:p w14:paraId="470CFE61" w14:textId="5DC76326" w:rsidR="008D7D13" w:rsidRPr="002173B9" w:rsidRDefault="008D7D13" w:rsidP="008D7D13">
      <w:pPr>
        <w:pStyle w:val="afd"/>
        <w:numPr>
          <w:ilvl w:val="0"/>
          <w:numId w:val="19"/>
        </w:numPr>
        <w:ind w:leftChars="0"/>
        <w:rPr>
          <w:rFonts w:ascii="Arial" w:eastAsia="MS Gothic" w:hAnsi="Arial" w:cs="Arial"/>
          <w:szCs w:val="21"/>
        </w:rPr>
      </w:pPr>
      <w:r w:rsidRPr="002173B9">
        <w:rPr>
          <w:rFonts w:ascii="Arial" w:eastAsia="MS Gothic" w:hAnsi="Arial" w:cs="Arial"/>
          <w:szCs w:val="21"/>
        </w:rPr>
        <w:t xml:space="preserve">The existing PC5-RRC Notification Message procedure is reused for the relay UE to inform the remote UE about </w:t>
      </w:r>
      <w:proofErr w:type="spellStart"/>
      <w:r w:rsidRPr="002173B9">
        <w:rPr>
          <w:rFonts w:ascii="Arial" w:eastAsia="MS Gothic" w:hAnsi="Arial" w:cs="Arial"/>
          <w:szCs w:val="21"/>
        </w:rPr>
        <w:t>Uu</w:t>
      </w:r>
      <w:proofErr w:type="spellEnd"/>
      <w:r w:rsidRPr="002173B9">
        <w:rPr>
          <w:rFonts w:ascii="Arial" w:eastAsia="MS Gothic" w:hAnsi="Arial" w:cs="Arial"/>
          <w:szCs w:val="21"/>
        </w:rPr>
        <w:t xml:space="preserve"> failure of the relay UE as currently specified in 38.331.</w:t>
      </w:r>
    </w:p>
    <w:p w14:paraId="45339B25" w14:textId="37C91A0C" w:rsidR="008D7D13" w:rsidRPr="002173B9" w:rsidRDefault="008D7D13" w:rsidP="008D7D13">
      <w:pPr>
        <w:pStyle w:val="afd"/>
        <w:numPr>
          <w:ilvl w:val="0"/>
          <w:numId w:val="19"/>
        </w:numPr>
        <w:ind w:leftChars="0"/>
        <w:rPr>
          <w:rFonts w:ascii="Arial" w:eastAsia="MS Gothic" w:hAnsi="Arial" w:cs="Arial"/>
          <w:szCs w:val="21"/>
        </w:rPr>
      </w:pPr>
      <w:r w:rsidRPr="002173B9">
        <w:rPr>
          <w:rFonts w:ascii="Arial" w:eastAsia="MS Gothic" w:hAnsi="Arial" w:cs="Arial"/>
          <w:szCs w:val="21"/>
        </w:rPr>
        <w:t>In scenario 1, when a remote UE configured with multi-path initiates the RRC re-establishment procedure, the remote UE does not perform re-establishment directly into a multi-path configuration.</w:t>
      </w:r>
    </w:p>
    <w:p w14:paraId="38F904B8" w14:textId="15D9DE2F" w:rsidR="008D7D13" w:rsidRPr="002173B9" w:rsidRDefault="008D7D13" w:rsidP="008D7D13">
      <w:pPr>
        <w:pStyle w:val="afd"/>
        <w:numPr>
          <w:ilvl w:val="0"/>
          <w:numId w:val="19"/>
        </w:numPr>
        <w:ind w:leftChars="0"/>
        <w:rPr>
          <w:rFonts w:ascii="Arial" w:eastAsia="MS Gothic" w:hAnsi="Arial" w:cs="Arial"/>
          <w:szCs w:val="21"/>
        </w:rPr>
      </w:pPr>
      <w:r w:rsidRPr="002173B9">
        <w:rPr>
          <w:rFonts w:ascii="Arial" w:eastAsia="MS Gothic" w:hAnsi="Arial" w:cs="Arial"/>
          <w:szCs w:val="21"/>
        </w:rPr>
        <w:t>The remote UE in MP operation receives system information at least PBCH/MIB on the direct path and directly acquires SFN from MIB on the direct path, if necessary.</w:t>
      </w:r>
    </w:p>
    <w:p w14:paraId="622D7ED9" w14:textId="703CDD8A" w:rsidR="008D7D13" w:rsidRPr="002173B9" w:rsidRDefault="008D7D13" w:rsidP="008D7D13">
      <w:pPr>
        <w:pStyle w:val="afd"/>
        <w:numPr>
          <w:ilvl w:val="0"/>
          <w:numId w:val="19"/>
        </w:numPr>
        <w:ind w:leftChars="0"/>
        <w:rPr>
          <w:rFonts w:ascii="Arial" w:eastAsia="MS Gothic" w:hAnsi="Arial" w:cs="Arial"/>
          <w:szCs w:val="21"/>
        </w:rPr>
      </w:pPr>
      <w:r w:rsidRPr="002173B9">
        <w:rPr>
          <w:rFonts w:ascii="Arial" w:eastAsia="MS Gothic" w:hAnsi="Arial" w:cs="Arial"/>
          <w:szCs w:val="21"/>
        </w:rPr>
        <w:t xml:space="preserve">If CSS for Paging is configured within the active BWP on the direct path on </w:t>
      </w:r>
      <w:proofErr w:type="spellStart"/>
      <w:r w:rsidRPr="002173B9">
        <w:rPr>
          <w:rFonts w:ascii="Arial" w:eastAsia="MS Gothic" w:hAnsi="Arial" w:cs="Arial"/>
          <w:szCs w:val="21"/>
        </w:rPr>
        <w:t>PCell</w:t>
      </w:r>
      <w:proofErr w:type="spellEnd"/>
      <w:r w:rsidRPr="002173B9">
        <w:rPr>
          <w:rFonts w:ascii="Arial" w:eastAsia="MS Gothic" w:hAnsi="Arial" w:cs="Arial"/>
          <w:szCs w:val="21"/>
        </w:rPr>
        <w:t xml:space="preserve">, the remote UE in multi-path operation in RRC_CONNECTED monitors paging on </w:t>
      </w:r>
      <w:proofErr w:type="spellStart"/>
      <w:r w:rsidRPr="002173B9">
        <w:rPr>
          <w:rFonts w:ascii="Arial" w:eastAsia="MS Gothic" w:hAnsi="Arial" w:cs="Arial"/>
          <w:szCs w:val="21"/>
        </w:rPr>
        <w:t>PCell</w:t>
      </w:r>
      <w:proofErr w:type="spellEnd"/>
      <w:r w:rsidRPr="002173B9">
        <w:rPr>
          <w:rFonts w:ascii="Arial" w:eastAsia="MS Gothic" w:hAnsi="Arial" w:cs="Arial"/>
          <w:szCs w:val="21"/>
        </w:rPr>
        <w:t xml:space="preserve"> for updated system information or ETWS/CMAS indication, as currently specified in 38.331. The </w:t>
      </w:r>
      <w:proofErr w:type="spellStart"/>
      <w:r w:rsidRPr="002173B9">
        <w:rPr>
          <w:rFonts w:ascii="Arial" w:eastAsia="MS Gothic" w:hAnsi="Arial" w:cs="Arial"/>
          <w:szCs w:val="21"/>
        </w:rPr>
        <w:t>gNB</w:t>
      </w:r>
      <w:proofErr w:type="spellEnd"/>
      <w:r w:rsidRPr="002173B9">
        <w:rPr>
          <w:rFonts w:ascii="Arial" w:eastAsia="MS Gothic" w:hAnsi="Arial" w:cs="Arial"/>
          <w:szCs w:val="21"/>
        </w:rPr>
        <w:t xml:space="preserve"> can also provide updated system information or warning message(s) to the remote UE on SRB1, as currently specified.</w:t>
      </w:r>
    </w:p>
    <w:p w14:paraId="0091D412" w14:textId="77777777" w:rsidR="008D7D13" w:rsidRPr="002173B9" w:rsidRDefault="008D7D13" w:rsidP="008D7D13">
      <w:pPr>
        <w:pStyle w:val="afd"/>
        <w:numPr>
          <w:ilvl w:val="0"/>
          <w:numId w:val="19"/>
        </w:numPr>
        <w:ind w:leftChars="0"/>
        <w:rPr>
          <w:rFonts w:ascii="Arial" w:eastAsia="MS Gothic" w:hAnsi="Arial" w:cs="Arial"/>
          <w:szCs w:val="21"/>
        </w:rPr>
      </w:pPr>
      <w:r w:rsidRPr="002173B9">
        <w:rPr>
          <w:rFonts w:ascii="Arial" w:eastAsia="MS Gothic" w:hAnsi="Arial" w:cs="Arial"/>
          <w:szCs w:val="21"/>
        </w:rPr>
        <w:t>As agreed before, RAN2 deprioritizes association mechanism between remote UE and relay UE from CN to RAN.</w:t>
      </w:r>
    </w:p>
    <w:p w14:paraId="6A0BDB4F" w14:textId="75816BF6" w:rsidR="008D7D13" w:rsidRPr="002173B9" w:rsidRDefault="008D7D13" w:rsidP="008D7D13">
      <w:pPr>
        <w:pStyle w:val="afd"/>
        <w:numPr>
          <w:ilvl w:val="0"/>
          <w:numId w:val="19"/>
        </w:numPr>
        <w:ind w:leftChars="0"/>
        <w:rPr>
          <w:rFonts w:ascii="Arial" w:eastAsia="MS Gothic" w:hAnsi="Arial" w:cs="Arial"/>
          <w:szCs w:val="21"/>
        </w:rPr>
      </w:pPr>
      <w:proofErr w:type="spellStart"/>
      <w:proofErr w:type="gramStart"/>
      <w:r w:rsidRPr="002173B9">
        <w:rPr>
          <w:rFonts w:ascii="Arial" w:eastAsia="MS Gothic" w:hAnsi="Arial" w:cs="Arial"/>
          <w:szCs w:val="21"/>
        </w:rPr>
        <w:t>gNB</w:t>
      </w:r>
      <w:proofErr w:type="spellEnd"/>
      <w:proofErr w:type="gramEnd"/>
      <w:r w:rsidRPr="002173B9">
        <w:rPr>
          <w:rFonts w:ascii="Arial" w:eastAsia="MS Gothic" w:hAnsi="Arial" w:cs="Arial"/>
          <w:szCs w:val="21"/>
        </w:rPr>
        <w:t xml:space="preserve"> provides bearer mapping information to relay UE through dedicated </w:t>
      </w:r>
      <w:proofErr w:type="spellStart"/>
      <w:r w:rsidRPr="002173B9">
        <w:rPr>
          <w:rFonts w:ascii="Arial" w:eastAsia="MS Gothic" w:hAnsi="Arial" w:cs="Arial"/>
          <w:szCs w:val="21"/>
        </w:rPr>
        <w:t>signalling</w:t>
      </w:r>
      <w:proofErr w:type="spellEnd"/>
      <w:r w:rsidRPr="002173B9">
        <w:rPr>
          <w:rFonts w:ascii="Arial" w:eastAsia="MS Gothic" w:hAnsi="Arial" w:cs="Arial"/>
          <w:szCs w:val="21"/>
        </w:rPr>
        <w:t>.</w:t>
      </w:r>
    </w:p>
    <w:p w14:paraId="7FD06DE3" w14:textId="77777777" w:rsidR="008D7D13" w:rsidRPr="002173B9" w:rsidRDefault="008D7D13" w:rsidP="008D7D13">
      <w:pPr>
        <w:pStyle w:val="afd"/>
        <w:numPr>
          <w:ilvl w:val="0"/>
          <w:numId w:val="19"/>
        </w:numPr>
        <w:ind w:leftChars="0"/>
        <w:rPr>
          <w:rFonts w:ascii="Arial" w:eastAsia="MS Gothic" w:hAnsi="Arial" w:cs="Arial"/>
          <w:szCs w:val="21"/>
        </w:rPr>
      </w:pPr>
      <w:r w:rsidRPr="002173B9">
        <w:rPr>
          <w:rFonts w:ascii="Arial" w:eastAsia="MS Gothic" w:hAnsi="Arial" w:cs="Arial"/>
          <w:szCs w:val="21"/>
        </w:rPr>
        <w:t xml:space="preserve">For bringing the idle/inactive relay UE to RRC_CONNECTED, the legacy Rel-17 </w:t>
      </w:r>
      <w:proofErr w:type="spellStart"/>
      <w:r w:rsidRPr="002173B9">
        <w:rPr>
          <w:rFonts w:ascii="Arial" w:eastAsia="MS Gothic" w:hAnsi="Arial" w:cs="Arial"/>
          <w:szCs w:val="21"/>
        </w:rPr>
        <w:t>behaviour</w:t>
      </w:r>
      <w:proofErr w:type="spellEnd"/>
      <w:r w:rsidRPr="002173B9">
        <w:rPr>
          <w:rFonts w:ascii="Arial" w:eastAsia="MS Gothic" w:hAnsi="Arial" w:cs="Arial"/>
          <w:szCs w:val="21"/>
        </w:rPr>
        <w:t xml:space="preserve"> (Alt 1 in the proposal) is not disabled for indirect path addition when split SRB1 is configured.  A PC5-RRC trigger is specified at least for other cases.</w:t>
      </w:r>
    </w:p>
    <w:p w14:paraId="0117A9C5" w14:textId="7A148E66" w:rsidR="008D7D13" w:rsidRPr="002173B9" w:rsidRDefault="008D7D13" w:rsidP="008D7D13">
      <w:pPr>
        <w:pStyle w:val="afd"/>
        <w:numPr>
          <w:ilvl w:val="0"/>
          <w:numId w:val="19"/>
        </w:numPr>
        <w:ind w:leftChars="0"/>
        <w:rPr>
          <w:rFonts w:ascii="Arial" w:eastAsia="MS Gothic" w:hAnsi="Arial" w:cs="Arial"/>
          <w:szCs w:val="21"/>
        </w:rPr>
      </w:pPr>
      <w:r w:rsidRPr="002173B9">
        <w:rPr>
          <w:rFonts w:ascii="Arial" w:eastAsia="MS Gothic" w:hAnsi="Arial" w:cs="Arial"/>
          <w:szCs w:val="21"/>
        </w:rPr>
        <w:t>FFS if a Rel-17 relay UE is supported for use with multi-path and how the above agreement is reflected in such a case.</w:t>
      </w:r>
    </w:p>
    <w:p w14:paraId="01A7CD47" w14:textId="0DD3E473" w:rsidR="008D7D13" w:rsidRPr="002173B9" w:rsidRDefault="008D7D13" w:rsidP="008D7D13">
      <w:pPr>
        <w:pStyle w:val="afd"/>
        <w:numPr>
          <w:ilvl w:val="0"/>
          <w:numId w:val="19"/>
        </w:numPr>
        <w:ind w:leftChars="0"/>
        <w:rPr>
          <w:rFonts w:ascii="Arial" w:eastAsia="MS Gothic" w:hAnsi="Arial" w:cs="Arial"/>
          <w:szCs w:val="21"/>
        </w:rPr>
      </w:pPr>
      <w:r w:rsidRPr="002173B9">
        <w:rPr>
          <w:rFonts w:ascii="Arial" w:eastAsia="MS Gothic" w:hAnsi="Arial" w:cs="Arial"/>
          <w:szCs w:val="21"/>
        </w:rPr>
        <w:t xml:space="preserve">Change of direct path while keeping the indirect path can be done with a release-and-add in a single RRC message.  This does not exclude a </w:t>
      </w:r>
      <w:proofErr w:type="spellStart"/>
      <w:r w:rsidRPr="002173B9">
        <w:rPr>
          <w:rFonts w:ascii="Arial" w:eastAsia="MS Gothic" w:hAnsi="Arial" w:cs="Arial"/>
          <w:szCs w:val="21"/>
        </w:rPr>
        <w:t>gNB</w:t>
      </w:r>
      <w:proofErr w:type="spellEnd"/>
      <w:r w:rsidRPr="002173B9">
        <w:rPr>
          <w:rFonts w:ascii="Arial" w:eastAsia="MS Gothic" w:hAnsi="Arial" w:cs="Arial"/>
          <w:szCs w:val="21"/>
        </w:rPr>
        <w:t xml:space="preserve"> implementation from using separate release and add procedures instead.</w:t>
      </w:r>
    </w:p>
    <w:p w14:paraId="506400C8" w14:textId="76142AD5" w:rsidR="008D7D13" w:rsidRPr="002173B9" w:rsidRDefault="008D7D13" w:rsidP="008D7D13">
      <w:pPr>
        <w:pStyle w:val="afd"/>
        <w:numPr>
          <w:ilvl w:val="0"/>
          <w:numId w:val="19"/>
        </w:numPr>
        <w:ind w:leftChars="0"/>
        <w:rPr>
          <w:rFonts w:ascii="Arial" w:eastAsia="MS Gothic" w:hAnsi="Arial" w:cs="Arial"/>
          <w:szCs w:val="21"/>
        </w:rPr>
      </w:pPr>
      <w:r w:rsidRPr="002173B9">
        <w:rPr>
          <w:rFonts w:ascii="Arial" w:eastAsia="MS Gothic" w:hAnsi="Arial" w:cs="Arial"/>
          <w:szCs w:val="21"/>
        </w:rPr>
        <w:t xml:space="preserve">Change of indirect path while keeping the direct path can be done with a release-and-add in a single RRC message.  This does not exclude a </w:t>
      </w:r>
      <w:proofErr w:type="spellStart"/>
      <w:r w:rsidRPr="002173B9">
        <w:rPr>
          <w:rFonts w:ascii="Arial" w:eastAsia="MS Gothic" w:hAnsi="Arial" w:cs="Arial"/>
          <w:szCs w:val="21"/>
        </w:rPr>
        <w:t>gNB</w:t>
      </w:r>
      <w:proofErr w:type="spellEnd"/>
      <w:r w:rsidRPr="002173B9">
        <w:rPr>
          <w:rFonts w:ascii="Arial" w:eastAsia="MS Gothic" w:hAnsi="Arial" w:cs="Arial"/>
          <w:szCs w:val="21"/>
        </w:rPr>
        <w:t xml:space="preserve"> implementation from using separate release and add procedures instead.</w:t>
      </w:r>
    </w:p>
    <w:p w14:paraId="7EBC288F" w14:textId="77777777" w:rsidR="008D7D13" w:rsidRPr="002173B9" w:rsidRDefault="008D7D13" w:rsidP="008D7D13">
      <w:pPr>
        <w:ind w:left="400"/>
        <w:rPr>
          <w:rFonts w:ascii="Arial" w:eastAsia="MS Gothic" w:hAnsi="Arial" w:cs="Arial"/>
          <w:szCs w:val="21"/>
        </w:rPr>
      </w:pPr>
    </w:p>
    <w:p w14:paraId="1C281031" w14:textId="77777777" w:rsidR="00971714" w:rsidRPr="002173B9" w:rsidRDefault="00971714" w:rsidP="00971714">
      <w:pPr>
        <w:pStyle w:val="4"/>
        <w:rPr>
          <w:lang w:eastAsia="ja-JP"/>
        </w:rPr>
      </w:pPr>
      <w:r w:rsidRPr="002173B9">
        <w:rPr>
          <w:lang w:eastAsia="ja-JP"/>
        </w:rPr>
        <w:t>2.2.2</w:t>
      </w:r>
      <w:r w:rsidRPr="002173B9">
        <w:rPr>
          <w:lang w:eastAsia="ja-JP"/>
        </w:rPr>
        <w:tab/>
        <w:t xml:space="preserve">Remaining Open issues </w:t>
      </w:r>
    </w:p>
    <w:p w14:paraId="4956FDD3" w14:textId="6CA2645E" w:rsidR="0005401C" w:rsidRPr="002173B9" w:rsidRDefault="00ED1948" w:rsidP="00ED1948">
      <w:pPr>
        <w:pStyle w:val="afd"/>
        <w:numPr>
          <w:ilvl w:val="0"/>
          <w:numId w:val="19"/>
        </w:numPr>
        <w:ind w:leftChars="0"/>
        <w:rPr>
          <w:rFonts w:ascii="Arial" w:eastAsia="MS Gothic" w:hAnsi="Arial" w:cs="Arial"/>
        </w:rPr>
      </w:pPr>
      <w:r w:rsidRPr="002173B9">
        <w:rPr>
          <w:rFonts w:ascii="Arial" w:eastAsiaTheme="minorEastAsia" w:hAnsi="Arial" w:cs="Arial"/>
          <w:lang w:eastAsia="ko-KR"/>
        </w:rPr>
        <w:t>Specify mechanisms to support single-hop Layer-2 and Layer-3 UE-to-UE relay for unicast</w:t>
      </w:r>
    </w:p>
    <w:p w14:paraId="00BCEC2E" w14:textId="3C6265B2" w:rsidR="0005401C" w:rsidRPr="002173B9" w:rsidRDefault="0005401C" w:rsidP="0005401C">
      <w:pPr>
        <w:pStyle w:val="afd"/>
        <w:numPr>
          <w:ilvl w:val="1"/>
          <w:numId w:val="19"/>
        </w:numPr>
        <w:ind w:leftChars="0"/>
        <w:rPr>
          <w:rFonts w:ascii="Arial" w:eastAsia="MS Gothic" w:hAnsi="Arial" w:cs="Arial"/>
        </w:rPr>
      </w:pPr>
      <w:r w:rsidRPr="002173B9">
        <w:rPr>
          <w:rFonts w:ascii="Arial" w:eastAsia="MS Gothic" w:hAnsi="Arial" w:cs="Arial"/>
        </w:rPr>
        <w:t>Details of relay discovery and (re)selection</w:t>
      </w:r>
    </w:p>
    <w:p w14:paraId="5DD802DE" w14:textId="77777777" w:rsidR="00ED1948" w:rsidRPr="002173B9" w:rsidRDefault="00ED1948" w:rsidP="00ED1948">
      <w:pPr>
        <w:pStyle w:val="afd"/>
        <w:numPr>
          <w:ilvl w:val="1"/>
          <w:numId w:val="19"/>
        </w:numPr>
        <w:ind w:leftChars="0"/>
        <w:rPr>
          <w:rFonts w:ascii="Arial" w:eastAsia="MS Gothic" w:hAnsi="Arial" w:cs="Arial"/>
        </w:rPr>
      </w:pPr>
      <w:proofErr w:type="spellStart"/>
      <w:r w:rsidRPr="002173B9">
        <w:rPr>
          <w:rFonts w:ascii="Arial" w:eastAsia="MS Gothic" w:hAnsi="Arial" w:cs="Arial"/>
        </w:rPr>
        <w:t>Signalling</w:t>
      </w:r>
      <w:proofErr w:type="spellEnd"/>
      <w:r w:rsidRPr="002173B9">
        <w:rPr>
          <w:rFonts w:ascii="Arial" w:eastAsia="MS Gothic" w:hAnsi="Arial" w:cs="Arial"/>
        </w:rPr>
        <w:t xml:space="preserve"> support for UE-to-UE relay authorization</w:t>
      </w:r>
    </w:p>
    <w:p w14:paraId="1E7F69C3" w14:textId="61BB131A" w:rsidR="0005401C" w:rsidRPr="002173B9" w:rsidRDefault="0005401C" w:rsidP="0005401C">
      <w:pPr>
        <w:pStyle w:val="afd"/>
        <w:numPr>
          <w:ilvl w:val="1"/>
          <w:numId w:val="19"/>
        </w:numPr>
        <w:ind w:leftChars="0"/>
        <w:rPr>
          <w:rFonts w:ascii="Arial" w:eastAsia="MS Gothic" w:hAnsi="Arial" w:cs="Arial"/>
        </w:rPr>
      </w:pPr>
      <w:r w:rsidRPr="002173B9">
        <w:rPr>
          <w:rFonts w:ascii="Arial" w:eastAsia="MS Gothic" w:hAnsi="Arial" w:cs="Arial"/>
        </w:rPr>
        <w:t>UE-to-UE relay adaptation layer design</w:t>
      </w:r>
    </w:p>
    <w:p w14:paraId="7E8844C1" w14:textId="1CDDC589" w:rsidR="0005401C" w:rsidRPr="002173B9" w:rsidRDefault="0005401C" w:rsidP="0005401C">
      <w:pPr>
        <w:pStyle w:val="afd"/>
        <w:numPr>
          <w:ilvl w:val="1"/>
          <w:numId w:val="19"/>
        </w:numPr>
        <w:ind w:leftChars="0"/>
        <w:rPr>
          <w:rFonts w:ascii="Arial" w:eastAsia="MS Gothic" w:hAnsi="Arial" w:cs="Arial"/>
        </w:rPr>
      </w:pPr>
      <w:r w:rsidRPr="002173B9">
        <w:rPr>
          <w:rFonts w:ascii="Arial" w:eastAsia="MS Gothic" w:hAnsi="Arial" w:cs="Arial"/>
        </w:rPr>
        <w:t>Control plane procedures</w:t>
      </w:r>
    </w:p>
    <w:p w14:paraId="0F4360DC" w14:textId="5AAEB95D" w:rsidR="0005401C" w:rsidRPr="002173B9" w:rsidRDefault="0005401C" w:rsidP="0065238F">
      <w:pPr>
        <w:pStyle w:val="afd"/>
        <w:numPr>
          <w:ilvl w:val="1"/>
          <w:numId w:val="19"/>
        </w:numPr>
        <w:ind w:leftChars="0"/>
        <w:rPr>
          <w:rFonts w:ascii="Arial" w:eastAsia="MS Gothic" w:hAnsi="Arial" w:cs="Arial"/>
        </w:rPr>
      </w:pPr>
      <w:proofErr w:type="spellStart"/>
      <w:r w:rsidRPr="002173B9">
        <w:rPr>
          <w:rFonts w:ascii="Arial" w:eastAsia="MS Gothic" w:hAnsi="Arial" w:cs="Arial"/>
        </w:rPr>
        <w:t>QoS</w:t>
      </w:r>
      <w:proofErr w:type="spellEnd"/>
      <w:r w:rsidRPr="002173B9">
        <w:rPr>
          <w:rFonts w:ascii="Arial" w:eastAsia="MS Gothic" w:hAnsi="Arial" w:cs="Arial"/>
        </w:rPr>
        <w:t xml:space="preserve"> handling if needed, subject to SA2 progress</w:t>
      </w:r>
    </w:p>
    <w:p w14:paraId="30A8B991" w14:textId="11AB8051" w:rsidR="0005401C" w:rsidRPr="002173B9" w:rsidRDefault="00ED1948" w:rsidP="0005401C">
      <w:pPr>
        <w:pStyle w:val="afd"/>
        <w:numPr>
          <w:ilvl w:val="0"/>
          <w:numId w:val="19"/>
        </w:numPr>
        <w:ind w:leftChars="0"/>
        <w:rPr>
          <w:rFonts w:ascii="Arial" w:eastAsia="MS Gothic" w:hAnsi="Arial" w:cs="Arial"/>
        </w:rPr>
      </w:pPr>
      <w:r w:rsidRPr="002173B9">
        <w:rPr>
          <w:rFonts w:ascii="Arial" w:eastAsia="MS Gothic" w:hAnsi="Arial" w:cs="Arial"/>
        </w:rPr>
        <w:t>Specify m</w:t>
      </w:r>
      <w:r w:rsidR="0005401C" w:rsidRPr="002173B9">
        <w:rPr>
          <w:rFonts w:ascii="Arial" w:eastAsia="MS Gothic" w:hAnsi="Arial" w:cs="Arial"/>
        </w:rPr>
        <w:t>echanisms to enhance service continuity for single-hop Layer-2 UE-to-Network relay</w:t>
      </w:r>
    </w:p>
    <w:p w14:paraId="16AE4BBD" w14:textId="07108354" w:rsidR="00ED1948" w:rsidRPr="002173B9" w:rsidRDefault="00ED1948" w:rsidP="0005401C">
      <w:pPr>
        <w:pStyle w:val="afd"/>
        <w:numPr>
          <w:ilvl w:val="1"/>
          <w:numId w:val="19"/>
        </w:numPr>
        <w:ind w:leftChars="0"/>
        <w:rPr>
          <w:rFonts w:ascii="Arial" w:eastAsia="MS Gothic" w:hAnsi="Arial" w:cs="Arial"/>
        </w:rPr>
      </w:pPr>
      <w:r w:rsidRPr="002173B9">
        <w:rPr>
          <w:rFonts w:ascii="Arial" w:eastAsiaTheme="minorEastAsia" w:hAnsi="Arial" w:cs="Arial" w:hint="eastAsia"/>
          <w:lang w:eastAsia="ko-KR"/>
        </w:rPr>
        <w:t xml:space="preserve">Details of </w:t>
      </w:r>
      <w:r w:rsidRPr="002173B9">
        <w:rPr>
          <w:rFonts w:ascii="Arial" w:eastAsia="MS Gothic" w:hAnsi="Arial" w:cs="Arial"/>
        </w:rPr>
        <w:t>service continuity procedures</w:t>
      </w:r>
    </w:p>
    <w:p w14:paraId="2BD1CC69" w14:textId="31CE64CE" w:rsidR="008D7D13" w:rsidRPr="002173B9" w:rsidRDefault="008D7D13" w:rsidP="008D7D13">
      <w:pPr>
        <w:pStyle w:val="afd"/>
        <w:numPr>
          <w:ilvl w:val="1"/>
          <w:numId w:val="19"/>
        </w:numPr>
        <w:ind w:leftChars="0"/>
        <w:rPr>
          <w:rFonts w:ascii="Arial" w:eastAsia="MS Gothic" w:hAnsi="Arial" w:cs="Arial"/>
        </w:rPr>
      </w:pPr>
      <w:r w:rsidRPr="002173B9">
        <w:rPr>
          <w:rFonts w:ascii="Arial" w:eastAsia="MS Gothic" w:hAnsi="Arial" w:cs="Arial"/>
          <w:szCs w:val="21"/>
        </w:rPr>
        <w:t>Solutions for lossless data delivery in the inter-</w:t>
      </w:r>
      <w:proofErr w:type="spellStart"/>
      <w:r w:rsidRPr="002173B9">
        <w:rPr>
          <w:rFonts w:ascii="Arial" w:eastAsia="MS Gothic" w:hAnsi="Arial" w:cs="Arial"/>
          <w:szCs w:val="21"/>
        </w:rPr>
        <w:t>gNB</w:t>
      </w:r>
      <w:proofErr w:type="spellEnd"/>
      <w:r w:rsidRPr="002173B9">
        <w:rPr>
          <w:rFonts w:ascii="Arial" w:eastAsia="MS Gothic" w:hAnsi="Arial" w:cs="Arial"/>
          <w:szCs w:val="21"/>
        </w:rPr>
        <w:t xml:space="preserve"> i2x cases </w:t>
      </w:r>
    </w:p>
    <w:p w14:paraId="0BFECEFA" w14:textId="2A9BB07D" w:rsidR="0005401C" w:rsidRPr="002173B9" w:rsidRDefault="00ED1948" w:rsidP="0005401C">
      <w:pPr>
        <w:pStyle w:val="afd"/>
        <w:numPr>
          <w:ilvl w:val="0"/>
          <w:numId w:val="19"/>
        </w:numPr>
        <w:ind w:leftChars="0"/>
        <w:rPr>
          <w:rFonts w:ascii="Arial" w:eastAsia="MS Gothic" w:hAnsi="Arial" w:cs="Arial"/>
        </w:rPr>
      </w:pPr>
      <w:r w:rsidRPr="002173B9">
        <w:rPr>
          <w:rFonts w:ascii="Arial" w:eastAsia="MS Gothic" w:hAnsi="Arial" w:cs="Arial"/>
        </w:rPr>
        <w:t>Specify m</w:t>
      </w:r>
      <w:r w:rsidR="0005401C" w:rsidRPr="002173B9">
        <w:rPr>
          <w:rFonts w:ascii="Arial" w:eastAsia="MS Gothic" w:hAnsi="Arial" w:cs="Arial"/>
        </w:rPr>
        <w:t>echanisms for the multi-path support in Scenario 1 and 2</w:t>
      </w:r>
      <w:r w:rsidRPr="002173B9">
        <w:rPr>
          <w:rFonts w:ascii="Arial" w:eastAsia="MS Gothic" w:hAnsi="Arial" w:cs="Arial"/>
        </w:rPr>
        <w:t xml:space="preserve"> based on the </w:t>
      </w:r>
      <w:r w:rsidR="00B44E1C" w:rsidRPr="002173B9">
        <w:rPr>
          <w:rFonts w:ascii="Arial" w:eastAsia="MS Gothic" w:hAnsi="Arial" w:cs="Arial"/>
        </w:rPr>
        <w:t>agreements of the study.</w:t>
      </w:r>
    </w:p>
    <w:p w14:paraId="01F50AB7" w14:textId="1C88D7CE" w:rsidR="0005401C" w:rsidRPr="002173B9" w:rsidRDefault="00ED1948" w:rsidP="00ED1948">
      <w:pPr>
        <w:pStyle w:val="afd"/>
        <w:numPr>
          <w:ilvl w:val="1"/>
          <w:numId w:val="19"/>
        </w:numPr>
        <w:ind w:leftChars="0"/>
        <w:rPr>
          <w:rFonts w:ascii="Arial" w:eastAsia="MS Gothic" w:hAnsi="Arial" w:cs="Arial"/>
        </w:rPr>
      </w:pPr>
      <w:r w:rsidRPr="002173B9">
        <w:rPr>
          <w:rFonts w:ascii="Arial" w:eastAsiaTheme="minorEastAsia" w:hAnsi="Arial" w:cs="Arial" w:hint="eastAsia"/>
          <w:lang w:eastAsia="ko-KR"/>
        </w:rPr>
        <w:t>Details of control plane procedures</w:t>
      </w:r>
    </w:p>
    <w:p w14:paraId="032AD061" w14:textId="242E9026" w:rsidR="00ED1948" w:rsidRPr="002173B9" w:rsidRDefault="00ED1948" w:rsidP="00ED1948">
      <w:pPr>
        <w:pStyle w:val="afd"/>
        <w:numPr>
          <w:ilvl w:val="1"/>
          <w:numId w:val="19"/>
        </w:numPr>
        <w:ind w:leftChars="0"/>
        <w:rPr>
          <w:rFonts w:ascii="Arial" w:eastAsia="MS Gothic" w:hAnsi="Arial" w:cs="Arial"/>
        </w:rPr>
      </w:pPr>
      <w:r w:rsidRPr="002173B9">
        <w:rPr>
          <w:rFonts w:ascii="Arial" w:eastAsiaTheme="minorEastAsia" w:hAnsi="Arial" w:cs="Arial"/>
          <w:lang w:eastAsia="ko-KR"/>
        </w:rPr>
        <w:t>Details of user plane protocols.</w:t>
      </w:r>
    </w:p>
    <w:p w14:paraId="3A9C858D" w14:textId="77777777" w:rsidR="00ED1948" w:rsidRPr="002173B9" w:rsidRDefault="00ED1948" w:rsidP="00ED1948">
      <w:pPr>
        <w:pStyle w:val="afd"/>
        <w:numPr>
          <w:ilvl w:val="1"/>
          <w:numId w:val="19"/>
        </w:numPr>
        <w:ind w:leftChars="0"/>
        <w:rPr>
          <w:rFonts w:ascii="Arial" w:eastAsia="MS Gothic" w:hAnsi="Arial" w:cs="Arial"/>
        </w:rPr>
      </w:pPr>
      <w:proofErr w:type="spellStart"/>
      <w:r w:rsidRPr="002173B9">
        <w:rPr>
          <w:rFonts w:ascii="Arial" w:eastAsia="MS Gothic" w:hAnsi="Arial" w:cs="Arial"/>
        </w:rPr>
        <w:t>Signalling</w:t>
      </w:r>
      <w:proofErr w:type="spellEnd"/>
      <w:r w:rsidRPr="002173B9">
        <w:rPr>
          <w:rFonts w:ascii="Arial" w:eastAsia="MS Gothic" w:hAnsi="Arial" w:cs="Arial"/>
        </w:rPr>
        <w:t xml:space="preserve"> support for multi-path authorization if SA2 concludes it is needed</w:t>
      </w:r>
    </w:p>
    <w:p w14:paraId="52F5E50C" w14:textId="77777777" w:rsidR="00971714" w:rsidRPr="002173B9" w:rsidRDefault="00971714" w:rsidP="00971714">
      <w:pPr>
        <w:rPr>
          <w:rFonts w:ascii="Arial" w:eastAsia="MS Gothic" w:hAnsi="Arial" w:cs="Arial"/>
        </w:rPr>
      </w:pPr>
    </w:p>
    <w:p w14:paraId="349A2038" w14:textId="77777777" w:rsidR="00531F6E" w:rsidRPr="002173B9" w:rsidRDefault="00531F6E" w:rsidP="00531F6E">
      <w:pPr>
        <w:pStyle w:val="2"/>
        <w:rPr>
          <w:lang w:eastAsia="ja-JP"/>
        </w:rPr>
      </w:pPr>
      <w:r w:rsidRPr="002173B9">
        <w:rPr>
          <w:lang w:eastAsia="ja-JP"/>
        </w:rPr>
        <w:t>2.3</w:t>
      </w:r>
      <w:r w:rsidRPr="002173B9">
        <w:rPr>
          <w:lang w:eastAsia="ja-JP"/>
        </w:rPr>
        <w:tab/>
      </w:r>
      <w:r w:rsidRPr="002173B9">
        <w:rPr>
          <w:rFonts w:hint="eastAsia"/>
          <w:lang w:eastAsia="ja-JP"/>
        </w:rPr>
        <w:t>RAN3</w:t>
      </w:r>
    </w:p>
    <w:p w14:paraId="17D2C6BC" w14:textId="77777777" w:rsidR="00531F6E" w:rsidRPr="002173B9" w:rsidRDefault="00531F6E" w:rsidP="00531F6E">
      <w:pPr>
        <w:pStyle w:val="4"/>
        <w:rPr>
          <w:lang w:eastAsia="ja-JP"/>
        </w:rPr>
      </w:pPr>
      <w:r w:rsidRPr="002173B9">
        <w:rPr>
          <w:lang w:eastAsia="ja-JP"/>
        </w:rPr>
        <w:t>2.3.1</w:t>
      </w:r>
      <w:r w:rsidRPr="002173B9">
        <w:rPr>
          <w:lang w:eastAsia="ja-JP"/>
        </w:rPr>
        <w:tab/>
        <w:t>Agreements</w:t>
      </w:r>
    </w:p>
    <w:p w14:paraId="0C1ECB3B" w14:textId="77777777" w:rsidR="00531F6E" w:rsidRPr="002173B9" w:rsidRDefault="00531F6E" w:rsidP="00531F6E">
      <w:pPr>
        <w:rPr>
          <w:rFonts w:eastAsia="MS Gothic"/>
          <w:lang w:val="en-US" w:eastAsia="ja-JP"/>
        </w:rPr>
      </w:pPr>
    </w:p>
    <w:p w14:paraId="14673B00" w14:textId="77777777" w:rsidR="00531F6E" w:rsidRPr="002173B9" w:rsidRDefault="00531F6E" w:rsidP="00531F6E">
      <w:pPr>
        <w:rPr>
          <w:rFonts w:ascii="Arial" w:eastAsia="SimSun" w:hAnsi="Arial" w:cs="Arial"/>
          <w:b/>
          <w:sz w:val="21"/>
          <w:u w:val="single"/>
          <w:lang w:eastAsia="zh-CN"/>
        </w:rPr>
      </w:pPr>
      <w:r w:rsidRPr="002173B9">
        <w:rPr>
          <w:rFonts w:ascii="Arial" w:eastAsia="SimSun" w:hAnsi="Arial" w:cs="Arial"/>
          <w:b/>
          <w:sz w:val="21"/>
          <w:u w:val="single"/>
          <w:lang w:eastAsia="zh-CN"/>
        </w:rPr>
        <w:t>RAN3#1</w:t>
      </w:r>
      <w:r w:rsidRPr="002173B9">
        <w:rPr>
          <w:rFonts w:ascii="Arial" w:eastAsia="SimSun" w:hAnsi="Arial" w:cs="Arial" w:hint="eastAsia"/>
          <w:b/>
          <w:sz w:val="21"/>
          <w:u w:val="single"/>
          <w:lang w:eastAsia="zh-CN"/>
        </w:rPr>
        <w:t>1</w:t>
      </w:r>
      <w:r w:rsidRPr="002173B9">
        <w:rPr>
          <w:rFonts w:ascii="Arial" w:eastAsia="SimSun" w:hAnsi="Arial" w:cs="Arial"/>
          <w:b/>
          <w:sz w:val="21"/>
          <w:u w:val="single"/>
          <w:lang w:eastAsia="zh-CN"/>
        </w:rPr>
        <w:t>9</w:t>
      </w:r>
      <w:r w:rsidRPr="002173B9">
        <w:rPr>
          <w:rFonts w:ascii="Arial" w:eastAsia="SimSun" w:hAnsi="Arial" w:cs="Arial" w:hint="eastAsia"/>
          <w:b/>
          <w:sz w:val="21"/>
          <w:u w:val="single"/>
          <w:lang w:eastAsia="zh-CN"/>
        </w:rPr>
        <w:t xml:space="preserve"> (</w:t>
      </w:r>
      <w:r w:rsidRPr="002173B9">
        <w:rPr>
          <w:rFonts w:ascii="Arial" w:eastAsia="SimSun" w:hAnsi="Arial" w:cs="Arial"/>
          <w:b/>
          <w:sz w:val="21"/>
          <w:u w:val="single"/>
          <w:lang w:eastAsia="zh-CN"/>
        </w:rPr>
        <w:t>February</w:t>
      </w:r>
      <w:r w:rsidRPr="002173B9">
        <w:rPr>
          <w:rFonts w:ascii="Arial" w:eastAsia="SimSun" w:hAnsi="Arial" w:cs="Arial" w:hint="eastAsia"/>
          <w:b/>
          <w:u w:val="single"/>
          <w:lang w:val="en-US" w:eastAsia="zh-CN"/>
        </w:rPr>
        <w:t xml:space="preserve"> </w:t>
      </w:r>
      <w:r w:rsidRPr="002173B9">
        <w:rPr>
          <w:rFonts w:ascii="Arial" w:eastAsia="SimSun" w:hAnsi="Arial" w:cs="Arial" w:hint="eastAsia"/>
          <w:b/>
          <w:u w:val="single"/>
          <w:lang w:eastAsia="zh-CN"/>
        </w:rPr>
        <w:t>202</w:t>
      </w:r>
      <w:r w:rsidRPr="002173B9">
        <w:rPr>
          <w:rFonts w:ascii="Arial" w:eastAsia="SimSun" w:hAnsi="Arial" w:cs="Arial"/>
          <w:b/>
          <w:u w:val="single"/>
          <w:lang w:eastAsia="zh-CN"/>
        </w:rPr>
        <w:t>3</w:t>
      </w:r>
      <w:r w:rsidRPr="002173B9">
        <w:rPr>
          <w:rFonts w:ascii="Arial" w:eastAsia="SimSun" w:hAnsi="Arial" w:cs="Arial" w:hint="eastAsia"/>
          <w:b/>
          <w:sz w:val="21"/>
          <w:u w:val="single"/>
          <w:lang w:eastAsia="zh-CN"/>
        </w:rPr>
        <w:t>)</w:t>
      </w:r>
    </w:p>
    <w:p w14:paraId="574F3B0D" w14:textId="1CD21AD8" w:rsidR="00531F6E" w:rsidRPr="002173B9" w:rsidRDefault="00531F6E" w:rsidP="00531F6E">
      <w:pPr>
        <w:rPr>
          <w:rFonts w:ascii="Arial" w:eastAsia="MS Gothic" w:hAnsi="Arial" w:cs="Arial"/>
          <w:b/>
          <w:u w:val="single"/>
        </w:rPr>
      </w:pPr>
      <w:r w:rsidRPr="002173B9">
        <w:rPr>
          <w:rFonts w:ascii="Arial" w:hAnsi="Arial" w:cs="Arial"/>
          <w:lang w:eastAsia="zh-CN"/>
        </w:rPr>
        <w:t>3</w:t>
      </w:r>
      <w:r w:rsidR="000D608F" w:rsidRPr="002173B9">
        <w:rPr>
          <w:rFonts w:ascii="Arial" w:hAnsi="Arial" w:cs="Arial"/>
          <w:lang w:eastAsia="zh-CN"/>
        </w:rPr>
        <w:t>5</w:t>
      </w:r>
      <w:r w:rsidRPr="002173B9">
        <w:rPr>
          <w:rFonts w:ascii="Arial" w:hAnsi="Arial" w:cs="Arial"/>
          <w:lang w:eastAsia="zh-CN"/>
        </w:rPr>
        <w:t xml:space="preserve"> contributions ([</w:t>
      </w:r>
      <w:r w:rsidR="007F12EB" w:rsidRPr="002173B9">
        <w:rPr>
          <w:rFonts w:ascii="Arial" w:hAnsi="Arial" w:cs="Arial"/>
          <w:lang w:eastAsia="zh-CN"/>
        </w:rPr>
        <w:t>104</w:t>
      </w:r>
      <w:r w:rsidRPr="002173B9">
        <w:rPr>
          <w:rFonts w:ascii="Arial" w:hAnsi="Arial" w:cs="Arial"/>
          <w:lang w:eastAsia="zh-CN"/>
        </w:rPr>
        <w:t>]</w:t>
      </w:r>
      <w:r w:rsidRPr="002173B9">
        <w:rPr>
          <w:rFonts w:ascii="Arial" w:hAnsi="Arial" w:cs="Arial" w:hint="eastAsia"/>
          <w:lang w:eastAsia="zh-CN"/>
        </w:rPr>
        <w:t xml:space="preserve"> </w:t>
      </w:r>
      <w:r w:rsidRPr="002173B9">
        <w:rPr>
          <w:rFonts w:ascii="Arial" w:hAnsi="Arial" w:cs="Arial"/>
          <w:lang w:eastAsia="zh-CN"/>
        </w:rPr>
        <w:t>~</w:t>
      </w:r>
      <w:r w:rsidRPr="002173B9">
        <w:rPr>
          <w:rFonts w:ascii="Arial" w:hAnsi="Arial" w:cs="Arial" w:hint="eastAsia"/>
          <w:lang w:eastAsia="zh-CN"/>
        </w:rPr>
        <w:t xml:space="preserve"> </w:t>
      </w:r>
      <w:r w:rsidRPr="002173B9">
        <w:rPr>
          <w:rFonts w:ascii="Arial" w:hAnsi="Arial" w:cs="Arial"/>
          <w:lang w:eastAsia="zh-CN"/>
        </w:rPr>
        <w:t>[</w:t>
      </w:r>
      <w:r w:rsidR="007F12EB" w:rsidRPr="002173B9">
        <w:rPr>
          <w:rFonts w:ascii="Arial" w:hAnsi="Arial" w:cs="Arial"/>
          <w:lang w:eastAsia="zh-CN"/>
        </w:rPr>
        <w:t>13</w:t>
      </w:r>
      <w:r w:rsidR="000D608F" w:rsidRPr="002173B9">
        <w:rPr>
          <w:rFonts w:ascii="Arial" w:hAnsi="Arial" w:cs="Arial"/>
          <w:lang w:eastAsia="zh-CN"/>
        </w:rPr>
        <w:t>8</w:t>
      </w:r>
      <w:r w:rsidRPr="002173B9">
        <w:rPr>
          <w:rFonts w:ascii="Arial" w:hAnsi="Arial" w:cs="Arial"/>
          <w:lang w:eastAsia="zh-CN"/>
        </w:rPr>
        <w:t>]) were submitted in this meeting. The</w:t>
      </w:r>
      <w:r w:rsidRPr="002173B9">
        <w:rPr>
          <w:rFonts w:ascii="Arial" w:eastAsiaTheme="minorEastAsia" w:hAnsi="Arial" w:cs="Arial" w:hint="eastAsia"/>
          <w:lang w:eastAsia="zh-CN"/>
        </w:rPr>
        <w:t xml:space="preserve"> </w:t>
      </w:r>
      <w:r w:rsidRPr="002173B9">
        <w:rPr>
          <w:rFonts w:ascii="Arial" w:hAnsi="Arial" w:cs="Arial"/>
          <w:lang w:eastAsia="zh-CN"/>
        </w:rPr>
        <w:t>following agreements were made:</w:t>
      </w:r>
    </w:p>
    <w:p w14:paraId="15994994" w14:textId="77777777" w:rsidR="00531F6E" w:rsidRPr="002173B9" w:rsidRDefault="00531F6E" w:rsidP="00531F6E">
      <w:pPr>
        <w:rPr>
          <w:rFonts w:ascii="Arial" w:eastAsia="MS Gothic" w:hAnsi="Arial" w:cs="Arial"/>
          <w:b/>
          <w:u w:val="single"/>
        </w:rPr>
      </w:pPr>
      <w:r w:rsidRPr="002173B9">
        <w:rPr>
          <w:rFonts w:ascii="Arial" w:eastAsia="MS Gothic" w:hAnsi="Arial" w:cs="Arial"/>
          <w:b/>
          <w:u w:val="single"/>
        </w:rPr>
        <w:t>UE-to-UE relay</w:t>
      </w:r>
    </w:p>
    <w:p w14:paraId="34A85CCD" w14:textId="77777777" w:rsidR="00531F6E" w:rsidRPr="002173B9" w:rsidRDefault="00531F6E" w:rsidP="00531F6E">
      <w:pPr>
        <w:pStyle w:val="afd"/>
        <w:numPr>
          <w:ilvl w:val="0"/>
          <w:numId w:val="19"/>
        </w:numPr>
        <w:ind w:leftChars="0"/>
        <w:rPr>
          <w:rFonts w:ascii="Arial" w:eastAsia="MS Gothic" w:hAnsi="Arial" w:cs="Arial"/>
        </w:rPr>
      </w:pPr>
      <w:r w:rsidRPr="002173B9">
        <w:rPr>
          <w:rFonts w:ascii="Arial" w:eastAsia="MS Gothic" w:hAnsi="Arial" w:cs="Arial"/>
        </w:rPr>
        <w:t>None.</w:t>
      </w:r>
    </w:p>
    <w:p w14:paraId="39FCFA7E" w14:textId="77777777" w:rsidR="00531F6E" w:rsidRPr="002173B9" w:rsidRDefault="00531F6E" w:rsidP="00531F6E">
      <w:pPr>
        <w:rPr>
          <w:rFonts w:eastAsia="MS Gothic"/>
          <w:lang w:val="en-US" w:eastAsia="ja-JP"/>
        </w:rPr>
      </w:pPr>
    </w:p>
    <w:p w14:paraId="39227B55" w14:textId="77777777" w:rsidR="00531F6E" w:rsidRPr="002173B9" w:rsidRDefault="00531F6E" w:rsidP="00531F6E">
      <w:pPr>
        <w:rPr>
          <w:rFonts w:ascii="Arial" w:eastAsia="MS Gothic" w:hAnsi="Arial" w:cs="Arial"/>
          <w:b/>
          <w:u w:val="single"/>
        </w:rPr>
      </w:pPr>
      <w:r w:rsidRPr="002173B9">
        <w:rPr>
          <w:rFonts w:ascii="Arial" w:eastAsia="MS Gothic" w:hAnsi="Arial" w:cs="Arial"/>
          <w:b/>
          <w:u w:val="single"/>
        </w:rPr>
        <w:t>Service continuity enhancements for L2 UE-to-network relay</w:t>
      </w:r>
    </w:p>
    <w:p w14:paraId="7AE23142" w14:textId="77777777" w:rsidR="00531F6E" w:rsidRPr="002173B9" w:rsidRDefault="00531F6E" w:rsidP="00531F6E">
      <w:pPr>
        <w:pStyle w:val="afd"/>
        <w:numPr>
          <w:ilvl w:val="0"/>
          <w:numId w:val="19"/>
        </w:numPr>
        <w:ind w:leftChars="0"/>
        <w:rPr>
          <w:rFonts w:ascii="Arial" w:eastAsia="MS Gothic" w:hAnsi="Arial" w:cs="Arial"/>
        </w:rPr>
      </w:pPr>
      <w:r w:rsidRPr="002173B9">
        <w:rPr>
          <w:rFonts w:ascii="Arial" w:eastAsia="MS Gothic" w:hAnsi="Arial" w:cs="Arial"/>
        </w:rPr>
        <w:t xml:space="preserve">During direct to indirect and indirect to indirect path switch procedures, the source </w:t>
      </w:r>
      <w:proofErr w:type="spellStart"/>
      <w:r w:rsidRPr="002173B9">
        <w:rPr>
          <w:rFonts w:ascii="Arial" w:eastAsia="MS Gothic" w:hAnsi="Arial" w:cs="Arial"/>
        </w:rPr>
        <w:t>gNB</w:t>
      </w:r>
      <w:proofErr w:type="spellEnd"/>
      <w:r w:rsidRPr="002173B9">
        <w:rPr>
          <w:rFonts w:ascii="Arial" w:eastAsia="MS Gothic" w:hAnsi="Arial" w:cs="Arial"/>
        </w:rPr>
        <w:t xml:space="preserve"> sends a list of candidate relay UEs belonging to the same target cell in the HO REQ message.</w:t>
      </w:r>
    </w:p>
    <w:p w14:paraId="5288B8D2" w14:textId="77777777" w:rsidR="00531F6E" w:rsidRPr="002173B9" w:rsidRDefault="00531F6E" w:rsidP="00531F6E">
      <w:pPr>
        <w:pStyle w:val="afd"/>
        <w:numPr>
          <w:ilvl w:val="0"/>
          <w:numId w:val="19"/>
        </w:numPr>
        <w:ind w:leftChars="0"/>
        <w:rPr>
          <w:rFonts w:ascii="Arial" w:eastAsia="MS Gothic" w:hAnsi="Arial" w:cs="Arial"/>
        </w:rPr>
      </w:pPr>
      <w:r w:rsidRPr="002173B9">
        <w:rPr>
          <w:rFonts w:ascii="Arial" w:eastAsia="MS Gothic" w:hAnsi="Arial" w:cs="Arial"/>
        </w:rPr>
        <w:t xml:space="preserve">At least Remote UE L2 ID and a list of candidate target relay UE IDs should be included in the </w:t>
      </w:r>
      <w:proofErr w:type="spellStart"/>
      <w:r w:rsidRPr="002173B9">
        <w:rPr>
          <w:rFonts w:ascii="Arial" w:eastAsia="MS Gothic" w:hAnsi="Arial" w:cs="Arial"/>
        </w:rPr>
        <w:t>XnAP</w:t>
      </w:r>
      <w:proofErr w:type="spellEnd"/>
      <w:r w:rsidRPr="002173B9">
        <w:rPr>
          <w:rFonts w:ascii="Arial" w:eastAsia="MS Gothic" w:hAnsi="Arial" w:cs="Arial"/>
        </w:rPr>
        <w:t xml:space="preserve"> HANDOVER REQUEST message.</w:t>
      </w:r>
    </w:p>
    <w:p w14:paraId="62273644" w14:textId="77777777" w:rsidR="00531F6E" w:rsidRPr="002173B9" w:rsidRDefault="00531F6E" w:rsidP="00531F6E">
      <w:pPr>
        <w:rPr>
          <w:rFonts w:eastAsia="MS Gothic"/>
          <w:lang w:val="en-US" w:eastAsia="ja-JP"/>
        </w:rPr>
      </w:pPr>
    </w:p>
    <w:p w14:paraId="1559B0B6" w14:textId="77777777" w:rsidR="00531F6E" w:rsidRPr="002173B9" w:rsidRDefault="00531F6E" w:rsidP="00531F6E">
      <w:pPr>
        <w:rPr>
          <w:rFonts w:ascii="Arial" w:eastAsia="MS Gothic" w:hAnsi="Arial" w:cs="Arial"/>
          <w:b/>
          <w:u w:val="single"/>
        </w:rPr>
      </w:pPr>
      <w:r w:rsidRPr="002173B9">
        <w:rPr>
          <w:rFonts w:ascii="Arial" w:eastAsia="MS Gothic" w:hAnsi="Arial" w:cs="Arial"/>
          <w:b/>
          <w:u w:val="single"/>
        </w:rPr>
        <w:t>Multi-path support</w:t>
      </w:r>
    </w:p>
    <w:p w14:paraId="1264BA7D" w14:textId="5740BBAA" w:rsidR="000D608F" w:rsidRPr="002173B9" w:rsidRDefault="000D608F" w:rsidP="00531F6E">
      <w:pPr>
        <w:pStyle w:val="afd"/>
        <w:numPr>
          <w:ilvl w:val="0"/>
          <w:numId w:val="19"/>
        </w:numPr>
        <w:ind w:leftChars="0"/>
        <w:rPr>
          <w:rFonts w:ascii="Arial" w:eastAsia="MS Gothic" w:hAnsi="Arial" w:cs="Arial"/>
        </w:rPr>
      </w:pPr>
      <w:r w:rsidRPr="002173B9">
        <w:rPr>
          <w:rFonts w:ascii="Arial" w:eastAsiaTheme="minorEastAsia" w:hAnsi="Arial" w:cs="Arial" w:hint="eastAsia"/>
          <w:lang w:eastAsia="ko-KR"/>
        </w:rPr>
        <w:t xml:space="preserve">Add Multi-path </w:t>
      </w:r>
      <w:r w:rsidRPr="002173B9">
        <w:rPr>
          <w:rFonts w:ascii="Arial" w:eastAsiaTheme="minorEastAsia" w:hAnsi="Arial" w:cs="Arial"/>
          <w:lang w:eastAsia="ko-KR"/>
        </w:rPr>
        <w:t>authorization from AMF in TS 38.413, 38.423, 38.473 (in R3-230896, R3-230897, R3-230898)</w:t>
      </w:r>
    </w:p>
    <w:p w14:paraId="2CDD0013" w14:textId="77777777" w:rsidR="00531F6E" w:rsidRPr="002173B9" w:rsidRDefault="00531F6E" w:rsidP="00531F6E">
      <w:pPr>
        <w:pStyle w:val="afd"/>
        <w:numPr>
          <w:ilvl w:val="0"/>
          <w:numId w:val="19"/>
        </w:numPr>
        <w:ind w:leftChars="0"/>
        <w:rPr>
          <w:rFonts w:ascii="Arial" w:eastAsia="MS Gothic" w:hAnsi="Arial" w:cs="Arial"/>
        </w:rPr>
      </w:pPr>
      <w:r w:rsidRPr="002173B9">
        <w:rPr>
          <w:rFonts w:ascii="Arial" w:eastAsia="MS Gothic" w:hAnsi="Arial" w:cs="Arial"/>
        </w:rPr>
        <w:t>Turn the following WAs to agreement:</w:t>
      </w:r>
    </w:p>
    <w:p w14:paraId="35589718" w14:textId="77777777" w:rsidR="00531F6E" w:rsidRPr="002173B9" w:rsidRDefault="00531F6E" w:rsidP="00531F6E">
      <w:pPr>
        <w:pStyle w:val="afd"/>
        <w:numPr>
          <w:ilvl w:val="1"/>
          <w:numId w:val="19"/>
        </w:numPr>
        <w:ind w:leftChars="0"/>
        <w:rPr>
          <w:rFonts w:ascii="Arial" w:eastAsia="MS Gothic" w:hAnsi="Arial" w:cs="Arial"/>
        </w:rPr>
      </w:pPr>
      <w:r w:rsidRPr="002173B9">
        <w:rPr>
          <w:rFonts w:ascii="Arial" w:eastAsia="MS Gothic" w:hAnsi="Arial" w:cs="Arial"/>
        </w:rPr>
        <w:t>NG-RAN receives the multi-path authorization from the AMF.</w:t>
      </w:r>
    </w:p>
    <w:p w14:paraId="22A9446B" w14:textId="77777777" w:rsidR="00531F6E" w:rsidRPr="002173B9" w:rsidRDefault="00531F6E" w:rsidP="00531F6E">
      <w:pPr>
        <w:pStyle w:val="afd"/>
        <w:numPr>
          <w:ilvl w:val="1"/>
          <w:numId w:val="19"/>
        </w:numPr>
        <w:ind w:leftChars="0"/>
        <w:rPr>
          <w:rFonts w:ascii="Arial" w:eastAsia="MS Gothic" w:hAnsi="Arial" w:cs="Arial"/>
        </w:rPr>
      </w:pPr>
      <w:r w:rsidRPr="002173B9">
        <w:rPr>
          <w:rFonts w:ascii="Arial" w:eastAsia="MS Gothic" w:hAnsi="Arial" w:cs="Arial"/>
        </w:rPr>
        <w:t xml:space="preserve">The multi-path authorization can be added in the 5G </w:t>
      </w:r>
      <w:proofErr w:type="spellStart"/>
      <w:r w:rsidRPr="002173B9">
        <w:rPr>
          <w:rFonts w:ascii="Arial" w:eastAsia="MS Gothic" w:hAnsi="Arial" w:cs="Arial"/>
        </w:rPr>
        <w:t>ProSe</w:t>
      </w:r>
      <w:proofErr w:type="spellEnd"/>
      <w:r w:rsidRPr="002173B9">
        <w:rPr>
          <w:rFonts w:ascii="Arial" w:eastAsia="MS Gothic" w:hAnsi="Arial" w:cs="Arial"/>
        </w:rPr>
        <w:t xml:space="preserve"> Authorized IE if it is needed.</w:t>
      </w:r>
    </w:p>
    <w:p w14:paraId="52B28866" w14:textId="77777777" w:rsidR="00531F6E" w:rsidRPr="002173B9" w:rsidRDefault="00531F6E" w:rsidP="00531F6E">
      <w:pPr>
        <w:pStyle w:val="afd"/>
        <w:numPr>
          <w:ilvl w:val="1"/>
          <w:numId w:val="19"/>
        </w:numPr>
        <w:ind w:leftChars="0"/>
        <w:rPr>
          <w:rFonts w:ascii="Arial" w:eastAsia="MS Gothic" w:hAnsi="Arial" w:cs="Arial"/>
        </w:rPr>
      </w:pPr>
      <w:r w:rsidRPr="002173B9">
        <w:rPr>
          <w:rFonts w:ascii="Arial" w:eastAsia="MS Gothic" w:hAnsi="Arial" w:cs="Arial"/>
        </w:rPr>
        <w:t>The direct path and indirect path cannot be configured for a remote UE simultaneously in this release, depending on RAN2 decision.</w:t>
      </w:r>
    </w:p>
    <w:p w14:paraId="26278E7E" w14:textId="77777777" w:rsidR="00531F6E" w:rsidRPr="002173B9" w:rsidRDefault="00531F6E" w:rsidP="00531F6E">
      <w:pPr>
        <w:pStyle w:val="afd"/>
        <w:numPr>
          <w:ilvl w:val="1"/>
          <w:numId w:val="19"/>
        </w:numPr>
        <w:ind w:leftChars="0"/>
        <w:rPr>
          <w:rFonts w:ascii="Arial" w:eastAsia="MS Gothic" w:hAnsi="Arial" w:cs="Arial"/>
        </w:rPr>
      </w:pPr>
      <w:r w:rsidRPr="002173B9">
        <w:rPr>
          <w:rFonts w:ascii="Arial" w:eastAsia="MS Gothic" w:hAnsi="Arial" w:cs="Arial"/>
        </w:rPr>
        <w:t>For inter-DU case, legacy DC based data split/duplication mechanism can be reused as baseline for split DRB/SRB.</w:t>
      </w:r>
    </w:p>
    <w:p w14:paraId="56923EA8" w14:textId="77777777" w:rsidR="00531F6E" w:rsidRPr="002173B9" w:rsidRDefault="00531F6E" w:rsidP="00531F6E">
      <w:pPr>
        <w:pStyle w:val="afd"/>
        <w:numPr>
          <w:ilvl w:val="1"/>
          <w:numId w:val="19"/>
        </w:numPr>
        <w:ind w:leftChars="0"/>
        <w:rPr>
          <w:rFonts w:ascii="Arial" w:eastAsia="MS Gothic" w:hAnsi="Arial" w:cs="Arial"/>
        </w:rPr>
      </w:pPr>
      <w:r w:rsidRPr="002173B9">
        <w:rPr>
          <w:rFonts w:ascii="Arial" w:eastAsia="MS Gothic" w:hAnsi="Arial" w:cs="Arial"/>
        </w:rPr>
        <w:t>The RAN3 will specify the details of the path change procedure after introducing the procedure of the direct/indirect path addition.</w:t>
      </w:r>
    </w:p>
    <w:p w14:paraId="437A866D" w14:textId="77777777" w:rsidR="00531F6E" w:rsidRPr="002173B9" w:rsidRDefault="00531F6E" w:rsidP="00531F6E">
      <w:pPr>
        <w:pStyle w:val="afd"/>
        <w:numPr>
          <w:ilvl w:val="0"/>
          <w:numId w:val="19"/>
        </w:numPr>
        <w:ind w:leftChars="0"/>
        <w:rPr>
          <w:rFonts w:ascii="Arial" w:eastAsia="MS Gothic" w:hAnsi="Arial" w:cs="Arial"/>
        </w:rPr>
      </w:pPr>
      <w:r w:rsidRPr="002173B9">
        <w:rPr>
          <w:rFonts w:ascii="Arial" w:eastAsia="MS Gothic" w:hAnsi="Arial" w:cs="Arial"/>
        </w:rPr>
        <w:t>Add Inter-DU Direct Path Addition and Inter-DU Indirect Path Addition procedures in TS 38.401 (in R3-230947).</w:t>
      </w:r>
    </w:p>
    <w:p w14:paraId="4E83E3CE" w14:textId="77777777" w:rsidR="00531F6E" w:rsidRPr="002173B9" w:rsidRDefault="00531F6E" w:rsidP="00531F6E">
      <w:pPr>
        <w:rPr>
          <w:rFonts w:eastAsia="MS Gothic"/>
          <w:lang w:val="en-US" w:eastAsia="ja-JP"/>
        </w:rPr>
      </w:pPr>
    </w:p>
    <w:p w14:paraId="34C7385E" w14:textId="77777777" w:rsidR="00531F6E" w:rsidRPr="002173B9" w:rsidRDefault="00531F6E" w:rsidP="00531F6E">
      <w:pPr>
        <w:pStyle w:val="4"/>
        <w:rPr>
          <w:lang w:eastAsia="ja-JP"/>
        </w:rPr>
      </w:pPr>
      <w:r w:rsidRPr="002173B9">
        <w:rPr>
          <w:lang w:eastAsia="ja-JP"/>
        </w:rPr>
        <w:t>2.3.2</w:t>
      </w:r>
      <w:r w:rsidRPr="002173B9">
        <w:rPr>
          <w:lang w:eastAsia="ja-JP"/>
        </w:rPr>
        <w:tab/>
        <w:t>Remaining Open issues</w:t>
      </w:r>
    </w:p>
    <w:p w14:paraId="59CA4284" w14:textId="77777777" w:rsidR="00531F6E" w:rsidRPr="002173B9" w:rsidRDefault="00531F6E" w:rsidP="00531F6E">
      <w:pPr>
        <w:pStyle w:val="afd"/>
        <w:numPr>
          <w:ilvl w:val="0"/>
          <w:numId w:val="19"/>
        </w:numPr>
        <w:ind w:leftChars="0"/>
        <w:rPr>
          <w:rFonts w:ascii="Arial" w:eastAsia="MS Gothic" w:hAnsi="Arial" w:cs="Arial"/>
        </w:rPr>
      </w:pPr>
      <w:proofErr w:type="spellStart"/>
      <w:r w:rsidRPr="002173B9">
        <w:rPr>
          <w:rFonts w:ascii="Arial" w:eastAsia="MS Gothic" w:hAnsi="Arial" w:cs="Arial"/>
        </w:rPr>
        <w:t>Signalling</w:t>
      </w:r>
      <w:proofErr w:type="spellEnd"/>
      <w:r w:rsidRPr="002173B9">
        <w:rPr>
          <w:rFonts w:ascii="Arial" w:eastAsia="MS Gothic" w:hAnsi="Arial" w:cs="Arial"/>
        </w:rPr>
        <w:t xml:space="preserve"> support for UE-to-UE relay authorization if RAN2 concludes it is needed</w:t>
      </w:r>
    </w:p>
    <w:p w14:paraId="3F66B006" w14:textId="77777777" w:rsidR="00531F6E" w:rsidRPr="002173B9" w:rsidRDefault="00531F6E" w:rsidP="00531F6E">
      <w:pPr>
        <w:pStyle w:val="afd"/>
        <w:numPr>
          <w:ilvl w:val="0"/>
          <w:numId w:val="19"/>
        </w:numPr>
        <w:ind w:leftChars="0"/>
        <w:rPr>
          <w:rFonts w:ascii="Arial" w:eastAsia="MS Gothic" w:hAnsi="Arial" w:cs="Arial"/>
        </w:rPr>
      </w:pPr>
      <w:r w:rsidRPr="002173B9">
        <w:rPr>
          <w:rFonts w:ascii="Arial" w:eastAsia="MS Gothic" w:hAnsi="Arial" w:cs="Arial"/>
        </w:rPr>
        <w:t>Specify mechanisms to enhance service continuity for single-hop Layer-2 UE-to-Network relay</w:t>
      </w:r>
    </w:p>
    <w:p w14:paraId="617BA980" w14:textId="77777777" w:rsidR="00531F6E" w:rsidRPr="002173B9" w:rsidRDefault="00531F6E" w:rsidP="00531F6E">
      <w:pPr>
        <w:pStyle w:val="afd"/>
        <w:numPr>
          <w:ilvl w:val="1"/>
          <w:numId w:val="19"/>
        </w:numPr>
        <w:ind w:leftChars="0"/>
        <w:rPr>
          <w:rFonts w:ascii="Arial" w:eastAsia="MS Gothic" w:hAnsi="Arial" w:cs="Arial"/>
        </w:rPr>
      </w:pPr>
      <w:r w:rsidRPr="002173B9">
        <w:rPr>
          <w:rFonts w:ascii="Arial" w:eastAsia="MS Gothic" w:hAnsi="Arial" w:cs="Arial"/>
        </w:rPr>
        <w:t>Stage-3 details, for example, whether the Remote UE L2 ID is already included in the inter-node message</w:t>
      </w:r>
    </w:p>
    <w:p w14:paraId="60226CBD" w14:textId="77777777" w:rsidR="00531F6E" w:rsidRPr="002173B9" w:rsidRDefault="00531F6E" w:rsidP="00531F6E">
      <w:pPr>
        <w:pStyle w:val="afd"/>
        <w:numPr>
          <w:ilvl w:val="1"/>
          <w:numId w:val="19"/>
        </w:numPr>
        <w:ind w:leftChars="0"/>
        <w:rPr>
          <w:rFonts w:ascii="Arial" w:eastAsia="MS Gothic" w:hAnsi="Arial" w:cs="Arial"/>
        </w:rPr>
      </w:pPr>
      <w:r w:rsidRPr="002173B9">
        <w:rPr>
          <w:rFonts w:ascii="Arial" w:eastAsia="MS Gothic" w:hAnsi="Arial" w:cs="Arial"/>
        </w:rPr>
        <w:t>Details of service continuity procedures</w:t>
      </w:r>
    </w:p>
    <w:p w14:paraId="23B27550" w14:textId="77777777" w:rsidR="00531F6E" w:rsidRPr="002173B9" w:rsidRDefault="00531F6E" w:rsidP="00531F6E">
      <w:pPr>
        <w:pStyle w:val="afd"/>
        <w:numPr>
          <w:ilvl w:val="0"/>
          <w:numId w:val="19"/>
        </w:numPr>
        <w:ind w:leftChars="0"/>
        <w:rPr>
          <w:rFonts w:ascii="Arial" w:eastAsia="MS Gothic" w:hAnsi="Arial" w:cs="Arial"/>
        </w:rPr>
      </w:pPr>
      <w:r w:rsidRPr="002173B9">
        <w:rPr>
          <w:rFonts w:ascii="Arial" w:eastAsia="MS Gothic" w:hAnsi="Arial" w:cs="Arial"/>
        </w:rPr>
        <w:t>Specify mechanisms for the multi-path support in Scenario 1 and 2</w:t>
      </w:r>
    </w:p>
    <w:p w14:paraId="104B520F" w14:textId="77777777" w:rsidR="00531F6E" w:rsidRPr="002173B9" w:rsidRDefault="00531F6E" w:rsidP="00531F6E">
      <w:pPr>
        <w:pStyle w:val="afd"/>
        <w:numPr>
          <w:ilvl w:val="1"/>
          <w:numId w:val="19"/>
        </w:numPr>
        <w:ind w:leftChars="0"/>
        <w:rPr>
          <w:rFonts w:ascii="Arial" w:eastAsia="MS Gothic" w:hAnsi="Arial" w:cs="Arial"/>
        </w:rPr>
      </w:pPr>
      <w:r w:rsidRPr="002173B9">
        <w:rPr>
          <w:rFonts w:ascii="Arial" w:eastAsiaTheme="minorEastAsia" w:hAnsi="Arial" w:cs="Arial" w:hint="eastAsia"/>
          <w:lang w:eastAsia="ko-KR"/>
        </w:rPr>
        <w:t xml:space="preserve">Details of </w:t>
      </w:r>
      <w:r w:rsidRPr="002173B9">
        <w:rPr>
          <w:rFonts w:ascii="Arial" w:eastAsiaTheme="minorEastAsia" w:hAnsi="Arial" w:cs="Arial"/>
          <w:lang w:eastAsia="ko-KR"/>
        </w:rPr>
        <w:t>direct/indirect path addition</w:t>
      </w:r>
      <w:r w:rsidRPr="002173B9">
        <w:rPr>
          <w:rFonts w:ascii="Arial" w:eastAsia="MS Gothic" w:hAnsi="Arial" w:cs="Arial"/>
        </w:rPr>
        <w:t xml:space="preserve"> procedures in F1</w:t>
      </w:r>
    </w:p>
    <w:p w14:paraId="3497D4AE" w14:textId="77777777" w:rsidR="00531F6E" w:rsidRPr="002173B9" w:rsidRDefault="00531F6E" w:rsidP="00531F6E">
      <w:pPr>
        <w:pStyle w:val="afd"/>
        <w:numPr>
          <w:ilvl w:val="1"/>
          <w:numId w:val="19"/>
        </w:numPr>
        <w:ind w:leftChars="0"/>
        <w:rPr>
          <w:rFonts w:ascii="Arial" w:eastAsia="MS Gothic" w:hAnsi="Arial" w:cs="Arial"/>
        </w:rPr>
      </w:pPr>
      <w:r w:rsidRPr="002173B9">
        <w:rPr>
          <w:rFonts w:ascii="Arial" w:eastAsia="MS Gothic" w:hAnsi="Arial" w:cs="Arial"/>
        </w:rPr>
        <w:t>Details of direct/indirect path release procedures in F1</w:t>
      </w:r>
    </w:p>
    <w:p w14:paraId="3FC6D8C6" w14:textId="77777777" w:rsidR="00531F6E" w:rsidRPr="002173B9" w:rsidRDefault="00531F6E" w:rsidP="00531F6E">
      <w:pPr>
        <w:pStyle w:val="afd"/>
        <w:numPr>
          <w:ilvl w:val="1"/>
          <w:numId w:val="19"/>
        </w:numPr>
        <w:ind w:leftChars="0"/>
        <w:rPr>
          <w:rFonts w:ascii="Arial" w:eastAsia="MS Gothic" w:hAnsi="Arial" w:cs="Arial"/>
        </w:rPr>
      </w:pPr>
      <w:r w:rsidRPr="002173B9">
        <w:rPr>
          <w:rFonts w:ascii="Arial" w:eastAsia="MS Gothic" w:hAnsi="Arial" w:cs="Arial"/>
        </w:rPr>
        <w:t xml:space="preserve">F1 </w:t>
      </w:r>
      <w:proofErr w:type="spellStart"/>
      <w:r w:rsidRPr="002173B9">
        <w:rPr>
          <w:rFonts w:ascii="Arial" w:eastAsia="MS Gothic" w:hAnsi="Arial" w:cs="Arial"/>
        </w:rPr>
        <w:t>signalling</w:t>
      </w:r>
      <w:proofErr w:type="spellEnd"/>
      <w:r w:rsidRPr="002173B9">
        <w:rPr>
          <w:rFonts w:ascii="Arial" w:eastAsia="MS Gothic" w:hAnsi="Arial" w:cs="Arial"/>
        </w:rPr>
        <w:t xml:space="preserve"> enhancement for multi-path support</w:t>
      </w:r>
    </w:p>
    <w:p w14:paraId="26FDD996" w14:textId="77777777" w:rsidR="00FF69B0" w:rsidRPr="002173B9" w:rsidRDefault="00FF69B0" w:rsidP="00FF69B0">
      <w:pPr>
        <w:rPr>
          <w:rFonts w:ascii="Arial" w:eastAsia="MS Gothic" w:hAnsi="Arial" w:cs="Arial"/>
        </w:rPr>
      </w:pPr>
    </w:p>
    <w:p w14:paraId="7341E399" w14:textId="77777777" w:rsidR="00011776" w:rsidRPr="002173B9" w:rsidRDefault="00011776" w:rsidP="00011776">
      <w:pPr>
        <w:pStyle w:val="2"/>
        <w:rPr>
          <w:lang w:eastAsia="ja-JP"/>
        </w:rPr>
      </w:pPr>
      <w:r w:rsidRPr="002173B9">
        <w:rPr>
          <w:lang w:eastAsia="ja-JP"/>
        </w:rPr>
        <w:t>2.4</w:t>
      </w:r>
      <w:r w:rsidRPr="002173B9">
        <w:rPr>
          <w:lang w:eastAsia="ja-JP"/>
        </w:rPr>
        <w:tab/>
      </w:r>
      <w:r w:rsidRPr="002173B9">
        <w:rPr>
          <w:rFonts w:hint="eastAsia"/>
          <w:lang w:eastAsia="ja-JP"/>
        </w:rPr>
        <w:t>RAN4</w:t>
      </w:r>
    </w:p>
    <w:p w14:paraId="41C54EE8" w14:textId="77777777" w:rsidR="00011776" w:rsidRPr="002173B9" w:rsidRDefault="00011776" w:rsidP="00011776">
      <w:pPr>
        <w:pStyle w:val="4"/>
        <w:rPr>
          <w:lang w:eastAsia="ja-JP"/>
        </w:rPr>
      </w:pPr>
      <w:r w:rsidRPr="002173B9">
        <w:rPr>
          <w:lang w:eastAsia="ja-JP"/>
        </w:rPr>
        <w:t>2.4.1</w:t>
      </w:r>
      <w:r w:rsidRPr="002173B9">
        <w:rPr>
          <w:lang w:eastAsia="ja-JP"/>
        </w:rPr>
        <w:tab/>
        <w:t>Agreements</w:t>
      </w:r>
    </w:p>
    <w:p w14:paraId="4970EA87" w14:textId="77777777" w:rsidR="00011776" w:rsidRPr="002173B9" w:rsidRDefault="00011776" w:rsidP="00011776">
      <w:pPr>
        <w:rPr>
          <w:rFonts w:ascii="Arial" w:eastAsia="SimSun" w:hAnsi="Arial" w:cs="Arial"/>
          <w:b/>
          <w:sz w:val="21"/>
          <w:u w:val="single"/>
          <w:lang w:eastAsia="zh-CN"/>
        </w:rPr>
      </w:pPr>
      <w:r w:rsidRPr="002173B9">
        <w:rPr>
          <w:rFonts w:ascii="Arial" w:eastAsia="SimSun" w:hAnsi="Arial" w:cs="Arial"/>
          <w:b/>
          <w:sz w:val="21"/>
          <w:u w:val="single"/>
          <w:lang w:eastAsia="zh-CN"/>
        </w:rPr>
        <w:t>RAN4#106</w:t>
      </w:r>
      <w:r w:rsidRPr="002173B9">
        <w:rPr>
          <w:rFonts w:ascii="Arial" w:eastAsia="SimSun" w:hAnsi="Arial" w:cs="Arial" w:hint="eastAsia"/>
          <w:b/>
          <w:sz w:val="21"/>
          <w:u w:val="single"/>
          <w:lang w:eastAsia="zh-CN"/>
        </w:rPr>
        <w:t xml:space="preserve"> (</w:t>
      </w:r>
      <w:r w:rsidRPr="002173B9">
        <w:rPr>
          <w:rFonts w:ascii="Arial" w:eastAsia="SimSun" w:hAnsi="Arial" w:cs="Arial"/>
          <w:b/>
          <w:sz w:val="21"/>
          <w:u w:val="single"/>
          <w:lang w:eastAsia="zh-CN"/>
        </w:rPr>
        <w:t>February</w:t>
      </w:r>
      <w:r w:rsidRPr="002173B9">
        <w:rPr>
          <w:rFonts w:ascii="Arial" w:eastAsia="SimSun" w:hAnsi="Arial" w:cs="Arial" w:hint="eastAsia"/>
          <w:b/>
          <w:u w:val="single"/>
          <w:lang w:val="en-US" w:eastAsia="zh-CN"/>
        </w:rPr>
        <w:t xml:space="preserve"> </w:t>
      </w:r>
      <w:r w:rsidRPr="002173B9">
        <w:rPr>
          <w:rFonts w:ascii="Arial" w:eastAsia="SimSun" w:hAnsi="Arial" w:cs="Arial" w:hint="eastAsia"/>
          <w:b/>
          <w:u w:val="single"/>
          <w:lang w:eastAsia="zh-CN"/>
        </w:rPr>
        <w:t>202</w:t>
      </w:r>
      <w:r w:rsidRPr="002173B9">
        <w:rPr>
          <w:rFonts w:ascii="Arial" w:eastAsia="SimSun" w:hAnsi="Arial" w:cs="Arial"/>
          <w:b/>
          <w:u w:val="single"/>
          <w:lang w:eastAsia="zh-CN"/>
        </w:rPr>
        <w:t>3</w:t>
      </w:r>
      <w:r w:rsidRPr="002173B9">
        <w:rPr>
          <w:rFonts w:ascii="Arial" w:eastAsia="SimSun" w:hAnsi="Arial" w:cs="Arial" w:hint="eastAsia"/>
          <w:b/>
          <w:sz w:val="21"/>
          <w:u w:val="single"/>
          <w:lang w:eastAsia="zh-CN"/>
        </w:rPr>
        <w:t>)</w:t>
      </w:r>
    </w:p>
    <w:p w14:paraId="0BE22B7E" w14:textId="68823963" w:rsidR="00011776" w:rsidRPr="002173B9" w:rsidRDefault="00011776" w:rsidP="00011776">
      <w:pPr>
        <w:jc w:val="both"/>
        <w:rPr>
          <w:rFonts w:ascii="Arial" w:hAnsi="Arial" w:cs="Arial"/>
          <w:lang w:eastAsia="zh-CN"/>
        </w:rPr>
      </w:pPr>
      <w:r w:rsidRPr="002173B9">
        <w:rPr>
          <w:rFonts w:ascii="Arial" w:hAnsi="Arial" w:cs="Arial" w:hint="eastAsia"/>
          <w:lang w:eastAsia="zh-CN"/>
        </w:rPr>
        <w:t xml:space="preserve">In RRM session, </w:t>
      </w:r>
      <w:r w:rsidRPr="002173B9">
        <w:rPr>
          <w:rFonts w:ascii="Arial" w:hAnsi="Arial" w:cs="Arial"/>
          <w:lang w:eastAsia="zh-CN"/>
        </w:rPr>
        <w:t xml:space="preserve">7 contributions were submitted. Work plan </w:t>
      </w:r>
      <w:r w:rsidR="007F12EB" w:rsidRPr="002173B9">
        <w:rPr>
          <w:rFonts w:ascii="Arial" w:hAnsi="Arial" w:cs="Arial"/>
          <w:lang w:eastAsia="zh-CN"/>
        </w:rPr>
        <w:t>[1</w:t>
      </w:r>
      <w:r w:rsidR="000D608F" w:rsidRPr="002173B9">
        <w:rPr>
          <w:rFonts w:ascii="Arial" w:hAnsi="Arial" w:cs="Arial"/>
          <w:lang w:eastAsia="zh-CN"/>
        </w:rPr>
        <w:t>40</w:t>
      </w:r>
      <w:r w:rsidR="007F12EB" w:rsidRPr="002173B9">
        <w:rPr>
          <w:rFonts w:ascii="Arial" w:hAnsi="Arial" w:cs="Arial"/>
          <w:lang w:eastAsia="zh-CN"/>
        </w:rPr>
        <w:t>]</w:t>
      </w:r>
      <w:r w:rsidRPr="002173B9">
        <w:rPr>
          <w:rFonts w:ascii="Arial" w:hAnsi="Arial" w:cs="Arial"/>
          <w:lang w:eastAsia="zh-CN"/>
        </w:rPr>
        <w:t xml:space="preserve"> for SL Relay enhancement was approved, and WF </w:t>
      </w:r>
      <w:r w:rsidR="007F12EB" w:rsidRPr="002173B9">
        <w:rPr>
          <w:rFonts w:ascii="Arial" w:hAnsi="Arial" w:cs="Arial"/>
          <w:lang w:eastAsia="zh-CN"/>
        </w:rPr>
        <w:t>[14</w:t>
      </w:r>
      <w:r w:rsidR="000D608F" w:rsidRPr="002173B9">
        <w:rPr>
          <w:rFonts w:ascii="Arial" w:hAnsi="Arial" w:cs="Arial"/>
          <w:lang w:eastAsia="zh-CN"/>
        </w:rPr>
        <w:t>5</w:t>
      </w:r>
      <w:r w:rsidR="007F12EB" w:rsidRPr="002173B9">
        <w:rPr>
          <w:rFonts w:ascii="Arial" w:hAnsi="Arial" w:cs="Arial"/>
          <w:lang w:eastAsia="zh-CN"/>
        </w:rPr>
        <w:t>]</w:t>
      </w:r>
      <w:r w:rsidRPr="002173B9">
        <w:rPr>
          <w:rFonts w:ascii="Arial" w:hAnsi="Arial" w:cs="Arial"/>
          <w:lang w:eastAsia="zh-CN"/>
        </w:rPr>
        <w:t xml:space="preserve"> on SL Relay RRM requirements was approved.</w:t>
      </w:r>
    </w:p>
    <w:p w14:paraId="7EAB2A35" w14:textId="77777777" w:rsidR="00011776" w:rsidRPr="002173B9" w:rsidRDefault="00011776" w:rsidP="00011776">
      <w:pPr>
        <w:pStyle w:val="afd"/>
        <w:numPr>
          <w:ilvl w:val="0"/>
          <w:numId w:val="19"/>
        </w:numPr>
        <w:ind w:leftChars="0"/>
        <w:rPr>
          <w:rFonts w:ascii="Arial" w:eastAsia="MS Gothic" w:hAnsi="Arial" w:cs="Arial"/>
        </w:rPr>
      </w:pPr>
      <w:r w:rsidRPr="002173B9">
        <w:rPr>
          <w:rFonts w:ascii="Arial" w:eastAsia="MS Gothic" w:hAnsi="Arial" w:cs="Arial"/>
        </w:rPr>
        <w:t>WF on R18 SL Relay RRM requirements was approved</w:t>
      </w:r>
    </w:p>
    <w:p w14:paraId="077F1E41" w14:textId="77777777" w:rsidR="00011776" w:rsidRPr="002173B9" w:rsidRDefault="00011776" w:rsidP="00011776">
      <w:pPr>
        <w:pStyle w:val="afd"/>
        <w:numPr>
          <w:ilvl w:val="1"/>
          <w:numId w:val="19"/>
        </w:numPr>
        <w:ind w:leftChars="0"/>
        <w:rPr>
          <w:rFonts w:ascii="Arial" w:eastAsia="MS Gothic" w:hAnsi="Arial" w:cs="Arial"/>
        </w:rPr>
      </w:pPr>
      <w:r w:rsidRPr="002173B9">
        <w:rPr>
          <w:rFonts w:ascii="Arial" w:eastAsia="MS Gothic" w:hAnsi="Arial" w:cs="Arial"/>
        </w:rPr>
        <w:t xml:space="preserve">RAN4 to continue discussion on (re)selection requirements of relay UE and interruption time requirement </w:t>
      </w:r>
    </w:p>
    <w:p w14:paraId="32B865C7" w14:textId="77777777" w:rsidR="00011776" w:rsidRPr="002173B9" w:rsidRDefault="00011776" w:rsidP="00011776">
      <w:pPr>
        <w:pStyle w:val="4"/>
        <w:rPr>
          <w:lang w:eastAsia="ja-JP"/>
        </w:rPr>
      </w:pPr>
      <w:r w:rsidRPr="002173B9">
        <w:rPr>
          <w:lang w:eastAsia="ja-JP"/>
        </w:rPr>
        <w:t>2.4.2</w:t>
      </w:r>
      <w:r w:rsidRPr="002173B9">
        <w:rPr>
          <w:lang w:eastAsia="ja-JP"/>
        </w:rPr>
        <w:tab/>
        <w:t>Remaining Open issues</w:t>
      </w:r>
    </w:p>
    <w:p w14:paraId="672545AD" w14:textId="77777777" w:rsidR="00011776" w:rsidRPr="002173B9" w:rsidRDefault="00011776" w:rsidP="00011776">
      <w:pPr>
        <w:pStyle w:val="afd"/>
        <w:numPr>
          <w:ilvl w:val="0"/>
          <w:numId w:val="19"/>
        </w:numPr>
        <w:ind w:leftChars="0"/>
        <w:rPr>
          <w:rFonts w:ascii="Arial" w:eastAsia="MS Gothic" w:hAnsi="Arial" w:cs="Arial"/>
        </w:rPr>
      </w:pPr>
      <w:r w:rsidRPr="002173B9">
        <w:rPr>
          <w:rFonts w:ascii="Arial" w:eastAsia="MS Gothic" w:hAnsi="Arial" w:cs="Arial"/>
        </w:rPr>
        <w:t>RRM core requirements for relay discovery and (re)selection in UE-to-UE relay</w:t>
      </w:r>
    </w:p>
    <w:p w14:paraId="1BEEFB81" w14:textId="77777777" w:rsidR="00011776" w:rsidRPr="002173B9" w:rsidRDefault="00011776" w:rsidP="00011776">
      <w:pPr>
        <w:pStyle w:val="afd"/>
        <w:numPr>
          <w:ilvl w:val="0"/>
          <w:numId w:val="19"/>
        </w:numPr>
        <w:ind w:leftChars="0"/>
        <w:rPr>
          <w:rFonts w:ascii="Arial" w:eastAsia="MS Gothic" w:hAnsi="Arial" w:cs="Arial"/>
        </w:rPr>
      </w:pPr>
      <w:r w:rsidRPr="002173B9">
        <w:rPr>
          <w:rFonts w:ascii="Arial" w:eastAsia="MS Gothic" w:hAnsi="Arial" w:cs="Arial"/>
        </w:rPr>
        <w:t>RRM performance requirements for relay discovery and (re)selection in UE-to-UE relay</w:t>
      </w:r>
    </w:p>
    <w:p w14:paraId="1BCDC2BC" w14:textId="77777777" w:rsidR="00815869" w:rsidRPr="002173B9" w:rsidRDefault="00815869" w:rsidP="00815869">
      <w:pPr>
        <w:pStyle w:val="2"/>
        <w:rPr>
          <w:lang w:eastAsia="ja-JP"/>
        </w:rPr>
      </w:pPr>
      <w:r w:rsidRPr="002173B9">
        <w:rPr>
          <w:lang w:eastAsia="ja-JP"/>
        </w:rPr>
        <w:lastRenderedPageBreak/>
        <w:t>2.5</w:t>
      </w:r>
      <w:r w:rsidRPr="002173B9">
        <w:rPr>
          <w:lang w:eastAsia="ja-JP"/>
        </w:rPr>
        <w:tab/>
      </w:r>
      <w:r w:rsidRPr="002173B9">
        <w:rPr>
          <w:rFonts w:hint="eastAsia"/>
          <w:lang w:eastAsia="ja-JP"/>
        </w:rPr>
        <w:t>RAN</w:t>
      </w:r>
      <w:r w:rsidRPr="002173B9">
        <w:rPr>
          <w:lang w:eastAsia="ja-JP"/>
        </w:rPr>
        <w:t>5</w:t>
      </w:r>
    </w:p>
    <w:p w14:paraId="3FB46529" w14:textId="77777777" w:rsidR="00815869" w:rsidRPr="002173B9" w:rsidRDefault="00815869" w:rsidP="00815869">
      <w:pPr>
        <w:pStyle w:val="4"/>
        <w:rPr>
          <w:lang w:eastAsia="ja-JP"/>
        </w:rPr>
      </w:pPr>
      <w:r w:rsidRPr="002173B9">
        <w:rPr>
          <w:lang w:eastAsia="ja-JP"/>
        </w:rPr>
        <w:t>2.5.1</w:t>
      </w:r>
      <w:r w:rsidRPr="002173B9">
        <w:rPr>
          <w:lang w:eastAsia="ja-JP"/>
        </w:rPr>
        <w:tab/>
        <w:t>Agreements</w:t>
      </w:r>
    </w:p>
    <w:p w14:paraId="0699BEF3" w14:textId="77777777" w:rsidR="00815869" w:rsidRPr="002173B9" w:rsidRDefault="00815869" w:rsidP="00815869">
      <w:pPr>
        <w:pStyle w:val="4"/>
        <w:rPr>
          <w:lang w:eastAsia="ja-JP"/>
        </w:rPr>
      </w:pPr>
      <w:r w:rsidRPr="002173B9">
        <w:rPr>
          <w:lang w:eastAsia="ja-JP"/>
        </w:rPr>
        <w:t>2.5.2</w:t>
      </w:r>
      <w:r w:rsidRPr="002173B9">
        <w:rPr>
          <w:lang w:eastAsia="ja-JP"/>
        </w:rPr>
        <w:tab/>
        <w:t>Remaining Open issues</w:t>
      </w:r>
    </w:p>
    <w:p w14:paraId="533F16B7" w14:textId="77777777" w:rsidR="00815869" w:rsidRPr="002173B9" w:rsidRDefault="00815869" w:rsidP="00E5792E">
      <w:pPr>
        <w:pStyle w:val="4"/>
        <w:rPr>
          <w:lang w:eastAsia="ja-JP"/>
        </w:rPr>
      </w:pPr>
      <w:r w:rsidRPr="002173B9">
        <w:rPr>
          <w:lang w:eastAsia="ja-JP"/>
        </w:rPr>
        <w:t>2.5.3</w:t>
      </w:r>
      <w:r w:rsidRPr="002173B9">
        <w:rPr>
          <w:lang w:eastAsia="ja-JP"/>
        </w:rPr>
        <w:tab/>
        <w:t>Remaining Open issues with cross-WG dependencies</w:t>
      </w:r>
    </w:p>
    <w:p w14:paraId="36574B4A" w14:textId="77777777" w:rsidR="00721CF6" w:rsidRPr="002173B9" w:rsidRDefault="00721CF6" w:rsidP="00721CF6">
      <w:pPr>
        <w:pStyle w:val="2"/>
        <w:rPr>
          <w:lang w:eastAsia="ja-JP"/>
        </w:rPr>
      </w:pPr>
      <w:r w:rsidRPr="002173B9">
        <w:rPr>
          <w:lang w:eastAsia="ja-JP"/>
        </w:rPr>
        <w:t>2.6</w:t>
      </w:r>
      <w:r w:rsidRPr="002173B9">
        <w:rPr>
          <w:lang w:eastAsia="ja-JP"/>
        </w:rPr>
        <w:tab/>
      </w:r>
      <w:r w:rsidRPr="002173B9">
        <w:rPr>
          <w:rFonts w:hint="eastAsia"/>
          <w:lang w:eastAsia="ja-JP"/>
        </w:rPr>
        <w:t>RAN6</w:t>
      </w:r>
    </w:p>
    <w:p w14:paraId="4DF0236F" w14:textId="77777777" w:rsidR="00721CF6" w:rsidRPr="002173B9" w:rsidRDefault="00721CF6" w:rsidP="00721CF6">
      <w:pPr>
        <w:pStyle w:val="4"/>
        <w:rPr>
          <w:lang w:eastAsia="ja-JP"/>
        </w:rPr>
      </w:pPr>
      <w:r w:rsidRPr="002173B9">
        <w:rPr>
          <w:lang w:eastAsia="ja-JP"/>
        </w:rPr>
        <w:t>2.6.1</w:t>
      </w:r>
      <w:r w:rsidRPr="002173B9">
        <w:rPr>
          <w:lang w:eastAsia="ja-JP"/>
        </w:rPr>
        <w:tab/>
        <w:t>Agreements</w:t>
      </w:r>
    </w:p>
    <w:p w14:paraId="6D90C40E" w14:textId="6C96E445" w:rsidR="005A6C96" w:rsidRPr="002173B9" w:rsidRDefault="00721CF6" w:rsidP="00701410">
      <w:pPr>
        <w:pStyle w:val="4"/>
        <w:rPr>
          <w:rFonts w:cs="Arial"/>
        </w:rPr>
      </w:pPr>
      <w:r w:rsidRPr="002173B9">
        <w:rPr>
          <w:lang w:eastAsia="ja-JP"/>
        </w:rPr>
        <w:t>2.6.2</w:t>
      </w:r>
      <w:r w:rsidRPr="002173B9">
        <w:rPr>
          <w:lang w:eastAsia="ja-JP"/>
        </w:rPr>
        <w:tab/>
        <w:t>Remaining Open issues</w:t>
      </w:r>
    </w:p>
    <w:p w14:paraId="65BE50F5" w14:textId="77777777" w:rsidR="00701410" w:rsidRPr="002173B9" w:rsidRDefault="00701410" w:rsidP="00701410">
      <w:pPr>
        <w:pStyle w:val="2"/>
      </w:pPr>
      <w:r w:rsidRPr="002173B9">
        <w:t>3.</w:t>
      </w:r>
      <w:r w:rsidRPr="002173B9">
        <w:tab/>
        <w:t>Detailed progress in SA/CT WGs since last TSG meeting (for all involved WGs)</w:t>
      </w:r>
    </w:p>
    <w:p w14:paraId="5134BB38" w14:textId="77777777" w:rsidR="00A86AB5" w:rsidRPr="002173B9" w:rsidRDefault="00A86AB5" w:rsidP="00207DC4">
      <w:pPr>
        <w:rPr>
          <w:rFonts w:ascii="Arial" w:hAnsi="Arial" w:cs="Arial"/>
          <w:iCs/>
          <w:color w:val="FF0000"/>
        </w:rPr>
      </w:pPr>
      <w:r w:rsidRPr="002173B9">
        <w:rPr>
          <w:rFonts w:ascii="Arial" w:hAnsi="Arial" w:cs="Arial"/>
          <w:iCs/>
          <w:color w:val="FF0000"/>
        </w:rPr>
        <w:t>NOTE: This section only needs to be filled in for WI/SIs where there is a corresponding relevant WI/SI in SA/CT.</w:t>
      </w:r>
      <w:r w:rsidR="00C1751E" w:rsidRPr="002173B9">
        <w:rPr>
          <w:rFonts w:ascii="Arial" w:hAnsi="Arial" w:cs="Arial"/>
          <w:iCs/>
          <w:color w:val="FF0000"/>
        </w:rPr>
        <w:t xml:space="preserve"> </w:t>
      </w:r>
    </w:p>
    <w:p w14:paraId="6EFF229E" w14:textId="77777777" w:rsidR="00701410" w:rsidRPr="002173B9" w:rsidRDefault="00701410" w:rsidP="00701410">
      <w:pPr>
        <w:pStyle w:val="2"/>
        <w:rPr>
          <w:lang w:eastAsia="ja-JP"/>
        </w:rPr>
      </w:pPr>
      <w:r w:rsidRPr="002173B9">
        <w:rPr>
          <w:lang w:eastAsia="ja-JP"/>
        </w:rPr>
        <w:t>3.1</w:t>
      </w:r>
      <w:r w:rsidRPr="002173B9">
        <w:rPr>
          <w:lang w:eastAsia="ja-JP"/>
        </w:rPr>
        <w:tab/>
      </w:r>
      <w:proofErr w:type="spellStart"/>
      <w:r w:rsidRPr="002173B9">
        <w:rPr>
          <w:lang w:eastAsia="ja-JP"/>
        </w:rPr>
        <w:t>SAx</w:t>
      </w:r>
      <w:proofErr w:type="spellEnd"/>
      <w:r w:rsidRPr="002173B9">
        <w:rPr>
          <w:lang w:eastAsia="ja-JP"/>
        </w:rPr>
        <w:t>/CTs</w:t>
      </w:r>
    </w:p>
    <w:p w14:paraId="4CDFE7FB" w14:textId="77777777" w:rsidR="00701410" w:rsidRPr="002173B9" w:rsidRDefault="00815869" w:rsidP="00701410">
      <w:pPr>
        <w:pStyle w:val="4"/>
        <w:rPr>
          <w:lang w:eastAsia="ja-JP"/>
        </w:rPr>
      </w:pPr>
      <w:r w:rsidRPr="002173B9">
        <w:rPr>
          <w:lang w:eastAsia="ja-JP"/>
        </w:rPr>
        <w:t>3</w:t>
      </w:r>
      <w:r w:rsidR="00701410" w:rsidRPr="002173B9">
        <w:rPr>
          <w:lang w:eastAsia="ja-JP"/>
        </w:rPr>
        <w:t>.1.1</w:t>
      </w:r>
      <w:r w:rsidR="00701410" w:rsidRPr="002173B9">
        <w:rPr>
          <w:lang w:eastAsia="ja-JP"/>
        </w:rPr>
        <w:tab/>
        <w:t>Agreements with cross-TSG impacts</w:t>
      </w:r>
    </w:p>
    <w:p w14:paraId="44D36745" w14:textId="77777777" w:rsidR="00701410" w:rsidRPr="002173B9" w:rsidRDefault="00815869" w:rsidP="00701410">
      <w:pPr>
        <w:pStyle w:val="4"/>
        <w:rPr>
          <w:lang w:eastAsia="ja-JP"/>
        </w:rPr>
      </w:pPr>
      <w:r w:rsidRPr="002173B9">
        <w:rPr>
          <w:lang w:eastAsia="ja-JP"/>
        </w:rPr>
        <w:t>3</w:t>
      </w:r>
      <w:r w:rsidR="00701410" w:rsidRPr="002173B9">
        <w:rPr>
          <w:lang w:eastAsia="ja-JP"/>
        </w:rPr>
        <w:t>.1.2</w:t>
      </w:r>
      <w:r w:rsidR="00701410" w:rsidRPr="002173B9">
        <w:rPr>
          <w:lang w:eastAsia="ja-JP"/>
        </w:rPr>
        <w:tab/>
        <w:t>Remaining Open issues with cross-TSG impacts</w:t>
      </w:r>
    </w:p>
    <w:p w14:paraId="7D2D88CC" w14:textId="77777777" w:rsidR="00721CF6" w:rsidRPr="002173B9" w:rsidRDefault="00721CF6" w:rsidP="00721CF6">
      <w:pPr>
        <w:ind w:firstLine="567"/>
        <w:rPr>
          <w:rFonts w:ascii="Arial" w:hAnsi="Arial" w:cs="Arial"/>
          <w:iCs/>
          <w:color w:val="FF0000"/>
        </w:rPr>
      </w:pPr>
      <w:r w:rsidRPr="002173B9">
        <w:rPr>
          <w:rFonts w:ascii="Arial" w:hAnsi="Arial" w:cs="Arial"/>
          <w:iCs/>
          <w:color w:val="FF0000"/>
        </w:rPr>
        <w:t>NOTE: This section should also flag any critical dependencies that need TSG attention</w:t>
      </w:r>
      <w:r w:rsidR="00C1751E" w:rsidRPr="002173B9">
        <w:rPr>
          <w:rFonts w:ascii="Arial" w:hAnsi="Arial" w:cs="Arial"/>
          <w:iCs/>
          <w:color w:val="FF0000"/>
        </w:rPr>
        <w:t xml:space="preserve">. </w:t>
      </w:r>
      <w:r w:rsidR="00C1751E" w:rsidRPr="002173B9">
        <w:rPr>
          <w:rFonts w:ascii="Arial" w:hAnsi="Arial" w:cs="Arial"/>
          <w:iCs/>
          <w:color w:val="FF0000"/>
        </w:rPr>
        <w:br/>
      </w:r>
      <w:r w:rsidR="00C1751E" w:rsidRPr="002173B9">
        <w:rPr>
          <w:rFonts w:ascii="Arial" w:hAnsi="Arial" w:cs="Arial"/>
          <w:iCs/>
          <w:color w:val="FF0000"/>
        </w:rPr>
        <w:tab/>
      </w:r>
    </w:p>
    <w:p w14:paraId="56E5E5EE" w14:textId="77777777" w:rsidR="005A6C96" w:rsidRPr="002173B9" w:rsidRDefault="00815869" w:rsidP="005A6C96">
      <w:pPr>
        <w:pStyle w:val="2"/>
      </w:pPr>
      <w:r w:rsidRPr="002173B9">
        <w:t>4</w:t>
      </w:r>
      <w:r w:rsidR="005A6C96" w:rsidRPr="002173B9">
        <w:t>.</w:t>
      </w:r>
      <w:r w:rsidR="005A6C96" w:rsidRPr="002173B9">
        <w:tab/>
        <w:t>References</w:t>
      </w:r>
    </w:p>
    <w:p w14:paraId="4CB2C3FC" w14:textId="77777777" w:rsidR="004F218A" w:rsidRPr="002173B9" w:rsidRDefault="004F218A" w:rsidP="004F218A">
      <w:pPr>
        <w:pStyle w:val="NO"/>
        <w:rPr>
          <w:rFonts w:ascii="Arial" w:hAnsi="Arial" w:cs="Arial"/>
          <w:iCs/>
          <w:color w:val="FF0000"/>
        </w:rPr>
      </w:pPr>
      <w:r w:rsidRPr="002173B9">
        <w:rPr>
          <w:rFonts w:ascii="Arial" w:hAnsi="Arial" w:cs="Arial"/>
          <w:iCs/>
          <w:color w:val="FF0000"/>
        </w:rPr>
        <w:t>NOTE:</w:t>
      </w:r>
      <w:r w:rsidRPr="002173B9">
        <w:rPr>
          <w:rFonts w:ascii="Arial" w:hAnsi="Arial" w:cs="Arial"/>
          <w:iCs/>
          <w:color w:val="FF0000"/>
        </w:rPr>
        <w:tab/>
        <w:t xml:space="preserve">This can be e.g. a list of all related </w:t>
      </w:r>
      <w:proofErr w:type="spellStart"/>
      <w:r w:rsidRPr="002173B9">
        <w:rPr>
          <w:rFonts w:ascii="Arial" w:hAnsi="Arial" w:cs="Arial"/>
          <w:iCs/>
          <w:color w:val="FF0000"/>
        </w:rPr>
        <w:t>Tdocs</w:t>
      </w:r>
      <w:proofErr w:type="spellEnd"/>
      <w:r w:rsidRPr="002173B9">
        <w:rPr>
          <w:rFonts w:ascii="Arial" w:hAnsi="Arial" w:cs="Arial"/>
          <w:iCs/>
          <w:color w:val="FF0000"/>
        </w:rPr>
        <w:t xml:space="preserve"> in the affected WGs since last TSG, references to LSs, produced TRs/TSs, the work/study item description or status reports of previous TSGs.</w:t>
      </w:r>
    </w:p>
    <w:p w14:paraId="68A42019" w14:textId="7FDBE053" w:rsidR="00B86AA9" w:rsidRPr="002173B9" w:rsidRDefault="00B86AA9" w:rsidP="00B86AA9">
      <w:pPr>
        <w:tabs>
          <w:tab w:val="left" w:pos="567"/>
        </w:tabs>
        <w:overflowPunct/>
        <w:autoSpaceDE/>
        <w:snapToGrid w:val="0"/>
        <w:spacing w:afterLines="50" w:after="120"/>
        <w:rPr>
          <w:rFonts w:ascii="Arial" w:hAnsi="Arial" w:cs="Arial"/>
          <w:b/>
          <w:sz w:val="24"/>
          <w:szCs w:val="24"/>
          <w:lang w:eastAsia="zh-CN"/>
        </w:rPr>
      </w:pPr>
      <w:r w:rsidRPr="002173B9">
        <w:rPr>
          <w:rFonts w:ascii="Arial" w:hAnsi="Arial" w:cs="Arial"/>
          <w:b/>
          <w:sz w:val="24"/>
          <w:szCs w:val="24"/>
          <w:lang w:eastAsia="zh-CN"/>
        </w:rPr>
        <w:t>RAN</w:t>
      </w:r>
      <w:r w:rsidRPr="002173B9">
        <w:rPr>
          <w:rFonts w:ascii="Arial" w:eastAsia="SimSun" w:hAnsi="Arial" w:cs="Arial"/>
          <w:b/>
          <w:sz w:val="24"/>
          <w:szCs w:val="24"/>
          <w:lang w:eastAsia="zh-CN"/>
        </w:rPr>
        <w:t>2</w:t>
      </w:r>
      <w:r w:rsidR="007F12EB" w:rsidRPr="002173B9">
        <w:rPr>
          <w:rFonts w:ascii="Arial" w:hAnsi="Arial" w:cs="Arial"/>
          <w:b/>
          <w:sz w:val="24"/>
          <w:szCs w:val="24"/>
          <w:lang w:eastAsia="zh-CN"/>
        </w:rPr>
        <w:t>#121</w:t>
      </w:r>
    </w:p>
    <w:p w14:paraId="2CC5834E"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R2-2300032</w:t>
      </w:r>
      <w:r w:rsidRPr="002173B9">
        <w:rPr>
          <w:rFonts w:ascii="Arial" w:hAnsi="Arial" w:cs="Arial"/>
          <w:lang w:eastAsia="zh-CN"/>
        </w:rPr>
        <w:tab/>
        <w:t xml:space="preserve">Reply LS on </w:t>
      </w:r>
      <w:proofErr w:type="spellStart"/>
      <w:r w:rsidRPr="002173B9">
        <w:rPr>
          <w:rFonts w:ascii="Arial" w:hAnsi="Arial" w:cs="Arial"/>
          <w:lang w:eastAsia="zh-CN"/>
        </w:rPr>
        <w:t>ProSe</w:t>
      </w:r>
      <w:proofErr w:type="spellEnd"/>
      <w:r w:rsidRPr="002173B9">
        <w:rPr>
          <w:rFonts w:ascii="Arial" w:hAnsi="Arial" w:cs="Arial"/>
          <w:lang w:eastAsia="zh-CN"/>
        </w:rPr>
        <w:t xml:space="preserve"> Authorization information related to UE-to-UE Relay operation to NG-RAN (R3-226822; contact: LGE)</w:t>
      </w:r>
      <w:r w:rsidRPr="002173B9">
        <w:rPr>
          <w:rFonts w:ascii="Arial" w:hAnsi="Arial" w:cs="Arial"/>
          <w:lang w:eastAsia="zh-CN"/>
        </w:rPr>
        <w:tab/>
        <w:t>RAN3</w:t>
      </w:r>
    </w:p>
    <w:p w14:paraId="304B1975"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R2-2300064</w:t>
      </w:r>
      <w:r w:rsidRPr="002173B9">
        <w:rPr>
          <w:rFonts w:ascii="Arial" w:hAnsi="Arial" w:cs="Arial"/>
          <w:lang w:eastAsia="zh-CN"/>
        </w:rPr>
        <w:tab/>
        <w:t xml:space="preserve">LS on </w:t>
      </w:r>
      <w:proofErr w:type="spellStart"/>
      <w:r w:rsidRPr="002173B9">
        <w:rPr>
          <w:rFonts w:ascii="Arial" w:hAnsi="Arial" w:cs="Arial"/>
          <w:lang w:eastAsia="zh-CN"/>
        </w:rPr>
        <w:t>ProSe</w:t>
      </w:r>
      <w:proofErr w:type="spellEnd"/>
      <w:r w:rsidRPr="002173B9">
        <w:rPr>
          <w:rFonts w:ascii="Arial" w:hAnsi="Arial" w:cs="Arial"/>
          <w:lang w:eastAsia="zh-CN"/>
        </w:rPr>
        <w:t xml:space="preserve"> Authorization information related to UE-to-UE Relay operation to NG-RAN (S2-2207518; contact: LGE)</w:t>
      </w:r>
      <w:r w:rsidRPr="002173B9">
        <w:rPr>
          <w:rFonts w:ascii="Arial" w:hAnsi="Arial" w:cs="Arial"/>
          <w:lang w:eastAsia="zh-CN"/>
        </w:rPr>
        <w:tab/>
        <w:t>SA2</w:t>
      </w:r>
    </w:p>
    <w:p w14:paraId="4C1C7A57"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R2-2300068</w:t>
      </w:r>
      <w:r w:rsidRPr="002173B9">
        <w:rPr>
          <w:rFonts w:ascii="Arial" w:hAnsi="Arial" w:cs="Arial"/>
          <w:lang w:eastAsia="zh-CN"/>
        </w:rPr>
        <w:tab/>
        <w:t>LS on Multi-path Authorization information to NG-RAN (S2-2211269; contact: LGE)</w:t>
      </w:r>
      <w:r w:rsidRPr="002173B9">
        <w:rPr>
          <w:rFonts w:ascii="Arial" w:hAnsi="Arial" w:cs="Arial"/>
          <w:lang w:eastAsia="zh-CN"/>
        </w:rPr>
        <w:tab/>
        <w:t>SA2</w:t>
      </w:r>
    </w:p>
    <w:p w14:paraId="7B8E3777"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R2-2300847</w:t>
      </w:r>
      <w:r w:rsidRPr="002173B9">
        <w:rPr>
          <w:rFonts w:ascii="Arial" w:hAnsi="Arial" w:cs="Arial"/>
          <w:lang w:eastAsia="zh-CN"/>
        </w:rPr>
        <w:tab/>
        <w:t xml:space="preserve">Revised work plan for NR </w:t>
      </w:r>
      <w:proofErr w:type="spellStart"/>
      <w:r w:rsidRPr="002173B9">
        <w:rPr>
          <w:rFonts w:ascii="Arial" w:hAnsi="Arial" w:cs="Arial"/>
          <w:lang w:eastAsia="zh-CN"/>
        </w:rPr>
        <w:t>sidelink</w:t>
      </w:r>
      <w:proofErr w:type="spellEnd"/>
      <w:r w:rsidRPr="002173B9">
        <w:rPr>
          <w:rFonts w:ascii="Arial" w:hAnsi="Arial" w:cs="Arial"/>
          <w:lang w:eastAsia="zh-CN"/>
        </w:rPr>
        <w:t xml:space="preserve"> relay enhancements</w:t>
      </w:r>
      <w:r w:rsidRPr="002173B9">
        <w:rPr>
          <w:rFonts w:ascii="Arial" w:hAnsi="Arial" w:cs="Arial"/>
          <w:lang w:eastAsia="zh-CN"/>
        </w:rPr>
        <w:tab/>
        <w:t>LG Electronics France</w:t>
      </w:r>
    </w:p>
    <w:p w14:paraId="19F2C499"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R2-2301933</w:t>
      </w:r>
      <w:r w:rsidRPr="002173B9">
        <w:rPr>
          <w:rFonts w:ascii="Arial" w:hAnsi="Arial" w:cs="Arial"/>
          <w:lang w:eastAsia="zh-CN"/>
        </w:rPr>
        <w:tab/>
        <w:t>Reply LS on Differentiation of Layer2 ID and Coexistence of U2N/U2U (S2-2303381; contact: CATT)</w:t>
      </w:r>
      <w:r w:rsidRPr="002173B9">
        <w:rPr>
          <w:rFonts w:ascii="Arial" w:hAnsi="Arial" w:cs="Arial"/>
          <w:lang w:eastAsia="zh-CN"/>
        </w:rPr>
        <w:tab/>
        <w:t>SA2</w:t>
      </w:r>
    </w:p>
    <w:p w14:paraId="116CD882"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R2-2300102</w:t>
      </w:r>
      <w:r w:rsidRPr="002173B9">
        <w:rPr>
          <w:rFonts w:ascii="Arial" w:hAnsi="Arial" w:cs="Arial"/>
          <w:lang w:eastAsia="zh-CN"/>
        </w:rPr>
        <w:tab/>
        <w:t>Discussion on U2U Relay Discovery and (Re)Selection</w:t>
      </w:r>
      <w:r w:rsidRPr="002173B9">
        <w:rPr>
          <w:rFonts w:ascii="Arial" w:hAnsi="Arial" w:cs="Arial"/>
          <w:lang w:eastAsia="zh-CN"/>
        </w:rPr>
        <w:tab/>
        <w:t>CATT</w:t>
      </w:r>
    </w:p>
    <w:p w14:paraId="17BAAC2D"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R2-2300134</w:t>
      </w:r>
      <w:r w:rsidRPr="002173B9">
        <w:rPr>
          <w:rFonts w:ascii="Arial" w:hAnsi="Arial" w:cs="Arial"/>
          <w:lang w:eastAsia="zh-CN"/>
        </w:rPr>
        <w:tab/>
        <w:t>Discussion on U2U relay</w:t>
      </w:r>
      <w:r w:rsidRPr="002173B9">
        <w:rPr>
          <w:rFonts w:ascii="Arial" w:hAnsi="Arial" w:cs="Arial"/>
          <w:lang w:eastAsia="zh-CN"/>
        </w:rPr>
        <w:tab/>
        <w:t>OPPO</w:t>
      </w:r>
    </w:p>
    <w:p w14:paraId="6F6BEF9E"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R2-2300250</w:t>
      </w:r>
      <w:r w:rsidRPr="002173B9">
        <w:rPr>
          <w:rFonts w:ascii="Arial" w:hAnsi="Arial" w:cs="Arial"/>
          <w:lang w:eastAsia="zh-CN"/>
        </w:rPr>
        <w:tab/>
        <w:t>Adaptation layer and connection establishment for L2 UE to UE relay</w:t>
      </w:r>
      <w:r w:rsidRPr="002173B9">
        <w:rPr>
          <w:rFonts w:ascii="Arial" w:hAnsi="Arial" w:cs="Arial"/>
          <w:lang w:eastAsia="zh-CN"/>
        </w:rPr>
        <w:tab/>
        <w:t>NEC</w:t>
      </w:r>
    </w:p>
    <w:p w14:paraId="1AD48639"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R2-2300534</w:t>
      </w:r>
      <w:r w:rsidRPr="002173B9">
        <w:rPr>
          <w:rFonts w:ascii="Arial" w:hAnsi="Arial" w:cs="Arial"/>
          <w:lang w:eastAsia="zh-CN"/>
        </w:rPr>
        <w:tab/>
        <w:t>Relay (Re-</w:t>
      </w:r>
      <w:proofErr w:type="gramStart"/>
      <w:r w:rsidRPr="002173B9">
        <w:rPr>
          <w:rFonts w:ascii="Arial" w:hAnsi="Arial" w:cs="Arial"/>
          <w:lang w:eastAsia="zh-CN"/>
        </w:rPr>
        <w:t>)Selection</w:t>
      </w:r>
      <w:proofErr w:type="gramEnd"/>
      <w:r w:rsidRPr="002173B9">
        <w:rPr>
          <w:rFonts w:ascii="Arial" w:hAnsi="Arial" w:cs="Arial"/>
          <w:lang w:eastAsia="zh-CN"/>
        </w:rPr>
        <w:t xml:space="preserve"> and Discovery for Layer-2 UE-to-UE Relays</w:t>
      </w:r>
      <w:r w:rsidRPr="002173B9">
        <w:rPr>
          <w:rFonts w:ascii="Arial" w:hAnsi="Arial" w:cs="Arial"/>
          <w:lang w:eastAsia="zh-CN"/>
        </w:rPr>
        <w:tab/>
        <w:t xml:space="preserve">Ericsson </w:t>
      </w:r>
      <w:proofErr w:type="spellStart"/>
      <w:r w:rsidRPr="002173B9">
        <w:rPr>
          <w:rFonts w:ascii="Arial" w:hAnsi="Arial" w:cs="Arial"/>
          <w:lang w:eastAsia="zh-CN"/>
        </w:rPr>
        <w:t>España</w:t>
      </w:r>
      <w:proofErr w:type="spellEnd"/>
      <w:r w:rsidRPr="002173B9">
        <w:rPr>
          <w:rFonts w:ascii="Arial" w:hAnsi="Arial" w:cs="Arial"/>
          <w:lang w:eastAsia="zh-CN"/>
        </w:rPr>
        <w:t xml:space="preserve"> S.A.</w:t>
      </w:r>
    </w:p>
    <w:p w14:paraId="662DFC11"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R2-2300536</w:t>
      </w:r>
      <w:r w:rsidRPr="002173B9">
        <w:rPr>
          <w:rFonts w:ascii="Arial" w:hAnsi="Arial" w:cs="Arial"/>
          <w:lang w:eastAsia="zh-CN"/>
        </w:rPr>
        <w:tab/>
        <w:t>Control Plane Procedures for Layer-2 UE-to-UE Relays</w:t>
      </w:r>
      <w:r w:rsidRPr="002173B9">
        <w:rPr>
          <w:rFonts w:ascii="Arial" w:hAnsi="Arial" w:cs="Arial"/>
          <w:lang w:eastAsia="zh-CN"/>
        </w:rPr>
        <w:tab/>
        <w:t xml:space="preserve">Ericsson </w:t>
      </w:r>
      <w:proofErr w:type="spellStart"/>
      <w:r w:rsidRPr="002173B9">
        <w:rPr>
          <w:rFonts w:ascii="Arial" w:hAnsi="Arial" w:cs="Arial"/>
          <w:lang w:eastAsia="zh-CN"/>
        </w:rPr>
        <w:t>España</w:t>
      </w:r>
      <w:proofErr w:type="spellEnd"/>
      <w:r w:rsidRPr="002173B9">
        <w:rPr>
          <w:rFonts w:ascii="Arial" w:hAnsi="Arial" w:cs="Arial"/>
          <w:lang w:eastAsia="zh-CN"/>
        </w:rPr>
        <w:t xml:space="preserve"> S.A.</w:t>
      </w:r>
    </w:p>
    <w:p w14:paraId="0D2BFD55"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R2-2300619</w:t>
      </w:r>
      <w:r w:rsidRPr="002173B9">
        <w:rPr>
          <w:rFonts w:ascii="Arial" w:hAnsi="Arial" w:cs="Arial"/>
          <w:lang w:eastAsia="zh-CN"/>
        </w:rPr>
        <w:tab/>
        <w:t>Discussion on L2 UE-to-UE relaying aspects</w:t>
      </w:r>
      <w:r w:rsidRPr="002173B9">
        <w:rPr>
          <w:rFonts w:ascii="Arial" w:hAnsi="Arial" w:cs="Arial"/>
          <w:lang w:eastAsia="zh-CN"/>
        </w:rPr>
        <w:tab/>
        <w:t>Intel Corporation</w:t>
      </w:r>
    </w:p>
    <w:p w14:paraId="6BA26198"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R2-2300620</w:t>
      </w:r>
      <w:r w:rsidRPr="002173B9">
        <w:rPr>
          <w:rFonts w:ascii="Arial" w:hAnsi="Arial" w:cs="Arial"/>
          <w:lang w:eastAsia="zh-CN"/>
        </w:rPr>
        <w:tab/>
        <w:t>Discovery and (re)selection open aspects of U2U relaying</w:t>
      </w:r>
      <w:r w:rsidRPr="002173B9">
        <w:rPr>
          <w:rFonts w:ascii="Arial" w:hAnsi="Arial" w:cs="Arial"/>
          <w:lang w:eastAsia="zh-CN"/>
        </w:rPr>
        <w:tab/>
        <w:t>Intel Corporation</w:t>
      </w:r>
    </w:p>
    <w:p w14:paraId="4F86FB81"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R2-2300625</w:t>
      </w:r>
      <w:r w:rsidRPr="002173B9">
        <w:rPr>
          <w:rFonts w:ascii="Arial" w:hAnsi="Arial" w:cs="Arial"/>
          <w:lang w:eastAsia="zh-CN"/>
        </w:rPr>
        <w:tab/>
        <w:t>Discovery and Relay Selection for UE to UE Relays</w:t>
      </w:r>
      <w:r w:rsidRPr="002173B9">
        <w:rPr>
          <w:rFonts w:ascii="Arial" w:hAnsi="Arial" w:cs="Arial"/>
          <w:lang w:eastAsia="zh-CN"/>
        </w:rPr>
        <w:tab/>
      </w:r>
      <w:proofErr w:type="spellStart"/>
      <w:r w:rsidRPr="002173B9">
        <w:rPr>
          <w:rFonts w:ascii="Arial" w:hAnsi="Arial" w:cs="Arial"/>
          <w:lang w:eastAsia="zh-CN"/>
        </w:rPr>
        <w:t>InterDigital</w:t>
      </w:r>
      <w:proofErr w:type="spellEnd"/>
    </w:p>
    <w:p w14:paraId="086B644D"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R2-2300644</w:t>
      </w:r>
      <w:r w:rsidRPr="002173B9">
        <w:rPr>
          <w:rFonts w:ascii="Arial" w:hAnsi="Arial" w:cs="Arial"/>
          <w:lang w:eastAsia="zh-CN"/>
        </w:rPr>
        <w:tab/>
        <w:t>Discussion on UE-to-UE relay</w:t>
      </w:r>
      <w:r w:rsidRPr="002173B9">
        <w:rPr>
          <w:rFonts w:ascii="Arial" w:hAnsi="Arial" w:cs="Arial"/>
          <w:lang w:eastAsia="zh-CN"/>
        </w:rPr>
        <w:tab/>
      </w:r>
      <w:proofErr w:type="spellStart"/>
      <w:r w:rsidRPr="002173B9">
        <w:rPr>
          <w:rFonts w:ascii="Arial" w:hAnsi="Arial" w:cs="Arial"/>
          <w:lang w:eastAsia="zh-CN"/>
        </w:rPr>
        <w:t>Spreadtrum</w:t>
      </w:r>
      <w:proofErr w:type="spellEnd"/>
      <w:r w:rsidRPr="002173B9">
        <w:rPr>
          <w:rFonts w:ascii="Arial" w:hAnsi="Arial" w:cs="Arial"/>
          <w:lang w:eastAsia="zh-CN"/>
        </w:rPr>
        <w:t xml:space="preserve"> Communications</w:t>
      </w:r>
    </w:p>
    <w:p w14:paraId="1AF388AF"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R2-2300687</w:t>
      </w:r>
      <w:r w:rsidRPr="002173B9">
        <w:rPr>
          <w:rFonts w:ascii="Arial" w:hAnsi="Arial" w:cs="Arial"/>
          <w:lang w:eastAsia="zh-CN"/>
        </w:rPr>
        <w:tab/>
        <w:t>Discussion on the common L2 L3 parts for U2U relaying</w:t>
      </w:r>
      <w:r w:rsidRPr="002173B9">
        <w:rPr>
          <w:rFonts w:ascii="Arial" w:hAnsi="Arial" w:cs="Arial"/>
          <w:lang w:eastAsia="zh-CN"/>
        </w:rPr>
        <w:tab/>
        <w:t>vivo</w:t>
      </w:r>
    </w:p>
    <w:p w14:paraId="0BCF6995"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R2-2300688</w:t>
      </w:r>
      <w:r w:rsidRPr="002173B9">
        <w:rPr>
          <w:rFonts w:ascii="Arial" w:hAnsi="Arial" w:cs="Arial"/>
          <w:lang w:eastAsia="zh-CN"/>
        </w:rPr>
        <w:tab/>
        <w:t>Discussion on the L2 specific parts for U2U relaying</w:t>
      </w:r>
      <w:r w:rsidRPr="002173B9">
        <w:rPr>
          <w:rFonts w:ascii="Arial" w:hAnsi="Arial" w:cs="Arial"/>
          <w:lang w:eastAsia="zh-CN"/>
        </w:rPr>
        <w:tab/>
        <w:t>vivo</w:t>
      </w:r>
    </w:p>
    <w:p w14:paraId="2F1241F6"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R2-2300760</w:t>
      </w:r>
      <w:r w:rsidRPr="002173B9">
        <w:rPr>
          <w:rFonts w:ascii="Arial" w:hAnsi="Arial" w:cs="Arial"/>
          <w:lang w:eastAsia="zh-CN"/>
        </w:rPr>
        <w:tab/>
        <w:t>Discussion on user plane design for Layer 2 UE-to-UE Relay</w:t>
      </w:r>
      <w:r w:rsidRPr="002173B9">
        <w:rPr>
          <w:rFonts w:ascii="Arial" w:hAnsi="Arial" w:cs="Arial"/>
          <w:lang w:eastAsia="zh-CN"/>
        </w:rPr>
        <w:tab/>
        <w:t>Apple</w:t>
      </w:r>
    </w:p>
    <w:p w14:paraId="6A79431F"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R2-2300811</w:t>
      </w:r>
      <w:r w:rsidRPr="002173B9">
        <w:rPr>
          <w:rFonts w:ascii="Arial" w:hAnsi="Arial" w:cs="Arial"/>
          <w:lang w:eastAsia="zh-CN"/>
        </w:rPr>
        <w:tab/>
        <w:t>Relay selection and reselection for U2U relay</w:t>
      </w:r>
      <w:r w:rsidRPr="002173B9">
        <w:rPr>
          <w:rFonts w:ascii="Arial" w:hAnsi="Arial" w:cs="Arial"/>
          <w:lang w:eastAsia="zh-CN"/>
        </w:rPr>
        <w:tab/>
        <w:t>LG Electronics Inc.</w:t>
      </w:r>
    </w:p>
    <w:p w14:paraId="4910E469"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R2-2300814</w:t>
      </w:r>
      <w:r w:rsidRPr="002173B9">
        <w:rPr>
          <w:rFonts w:ascii="Arial" w:hAnsi="Arial" w:cs="Arial"/>
          <w:lang w:eastAsia="zh-CN"/>
        </w:rPr>
        <w:tab/>
        <w:t>Control plane procedure for U2U relay</w:t>
      </w:r>
      <w:r w:rsidRPr="002173B9">
        <w:rPr>
          <w:rFonts w:ascii="Arial" w:hAnsi="Arial" w:cs="Arial"/>
          <w:lang w:eastAsia="zh-CN"/>
        </w:rPr>
        <w:tab/>
        <w:t>LG Electronics Inc.</w:t>
      </w:r>
    </w:p>
    <w:p w14:paraId="28177C6B"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R2-2300849</w:t>
      </w:r>
      <w:r w:rsidRPr="002173B9">
        <w:rPr>
          <w:rFonts w:ascii="Arial" w:hAnsi="Arial" w:cs="Arial"/>
          <w:lang w:eastAsia="zh-CN"/>
        </w:rPr>
        <w:tab/>
        <w:t xml:space="preserve">Discussion on NR </w:t>
      </w:r>
      <w:proofErr w:type="spellStart"/>
      <w:r w:rsidRPr="002173B9">
        <w:rPr>
          <w:rFonts w:ascii="Arial" w:hAnsi="Arial" w:cs="Arial"/>
          <w:lang w:eastAsia="zh-CN"/>
        </w:rPr>
        <w:t>sidelink</w:t>
      </w:r>
      <w:proofErr w:type="spellEnd"/>
      <w:r w:rsidRPr="002173B9">
        <w:rPr>
          <w:rFonts w:ascii="Arial" w:hAnsi="Arial" w:cs="Arial"/>
          <w:lang w:eastAsia="zh-CN"/>
        </w:rPr>
        <w:t xml:space="preserve"> U2U relay</w:t>
      </w:r>
      <w:r w:rsidRPr="002173B9">
        <w:rPr>
          <w:rFonts w:ascii="Arial" w:hAnsi="Arial" w:cs="Arial"/>
          <w:lang w:eastAsia="zh-CN"/>
        </w:rPr>
        <w:tab/>
        <w:t>China Telecom</w:t>
      </w:r>
    </w:p>
    <w:p w14:paraId="280CDA68"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R2-2300965</w:t>
      </w:r>
      <w:r w:rsidRPr="002173B9">
        <w:rPr>
          <w:rFonts w:ascii="Arial" w:hAnsi="Arial" w:cs="Arial"/>
          <w:lang w:eastAsia="zh-CN"/>
        </w:rPr>
        <w:tab/>
        <w:t>Discussion on L2 U2U relay</w:t>
      </w:r>
      <w:r w:rsidRPr="002173B9">
        <w:rPr>
          <w:rFonts w:ascii="Arial" w:hAnsi="Arial" w:cs="Arial"/>
          <w:lang w:eastAsia="zh-CN"/>
        </w:rPr>
        <w:tab/>
        <w:t>Lenovo</w:t>
      </w:r>
    </w:p>
    <w:p w14:paraId="102390D7"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R2-2301018</w:t>
      </w:r>
      <w:r w:rsidRPr="002173B9">
        <w:rPr>
          <w:rFonts w:ascii="Arial" w:hAnsi="Arial" w:cs="Arial"/>
          <w:lang w:eastAsia="zh-CN"/>
        </w:rPr>
        <w:tab/>
        <w:t>Common part open issues and Layer-2 specific part on U2U Relay</w:t>
      </w:r>
      <w:r w:rsidRPr="002173B9">
        <w:rPr>
          <w:rFonts w:ascii="Arial" w:hAnsi="Arial" w:cs="Arial"/>
          <w:lang w:eastAsia="zh-CN"/>
        </w:rPr>
        <w:tab/>
        <w:t>Qualcomm Incorporated</w:t>
      </w:r>
    </w:p>
    <w:p w14:paraId="3F783F67"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R2-2301031</w:t>
      </w:r>
      <w:r w:rsidRPr="002173B9">
        <w:rPr>
          <w:rFonts w:ascii="Arial" w:hAnsi="Arial" w:cs="Arial"/>
          <w:lang w:eastAsia="zh-CN"/>
        </w:rPr>
        <w:tab/>
        <w:t>UE identity information in the adaptation layer</w:t>
      </w:r>
      <w:r w:rsidRPr="002173B9">
        <w:rPr>
          <w:rFonts w:ascii="Arial" w:hAnsi="Arial" w:cs="Arial"/>
          <w:lang w:eastAsia="zh-CN"/>
        </w:rPr>
        <w:tab/>
        <w:t>Fujitsu</w:t>
      </w:r>
    </w:p>
    <w:p w14:paraId="03252E36"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R2-2301082</w:t>
      </w:r>
      <w:r w:rsidRPr="002173B9">
        <w:rPr>
          <w:rFonts w:ascii="Arial" w:hAnsi="Arial" w:cs="Arial"/>
          <w:lang w:eastAsia="zh-CN"/>
        </w:rPr>
        <w:tab/>
        <w:t>Discussion on U2U relay discovery and (re)selection</w:t>
      </w:r>
      <w:r w:rsidRPr="002173B9">
        <w:rPr>
          <w:rFonts w:ascii="Arial" w:hAnsi="Arial" w:cs="Arial"/>
          <w:lang w:eastAsia="zh-CN"/>
        </w:rPr>
        <w:tab/>
        <w:t xml:space="preserve">ZTE, </w:t>
      </w:r>
      <w:proofErr w:type="spellStart"/>
      <w:r w:rsidRPr="002173B9">
        <w:rPr>
          <w:rFonts w:ascii="Arial" w:hAnsi="Arial" w:cs="Arial"/>
          <w:lang w:eastAsia="zh-CN"/>
        </w:rPr>
        <w:t>Sanechips</w:t>
      </w:r>
      <w:proofErr w:type="spellEnd"/>
    </w:p>
    <w:p w14:paraId="446A6E49"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R2-2301083</w:t>
      </w:r>
      <w:r w:rsidRPr="002173B9">
        <w:rPr>
          <w:rFonts w:ascii="Arial" w:hAnsi="Arial" w:cs="Arial"/>
          <w:lang w:eastAsia="zh-CN"/>
        </w:rPr>
        <w:tab/>
        <w:t>Discussion on U2U relay L2-specific functionality</w:t>
      </w:r>
      <w:r w:rsidRPr="002173B9">
        <w:rPr>
          <w:rFonts w:ascii="Arial" w:hAnsi="Arial" w:cs="Arial"/>
          <w:lang w:eastAsia="zh-CN"/>
        </w:rPr>
        <w:tab/>
        <w:t xml:space="preserve">ZTE, </w:t>
      </w:r>
      <w:proofErr w:type="spellStart"/>
      <w:r w:rsidRPr="002173B9">
        <w:rPr>
          <w:rFonts w:ascii="Arial" w:hAnsi="Arial" w:cs="Arial"/>
          <w:lang w:eastAsia="zh-CN"/>
        </w:rPr>
        <w:t>Sanechips</w:t>
      </w:r>
      <w:proofErr w:type="spellEnd"/>
    </w:p>
    <w:p w14:paraId="4215C7DB"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R2-2301097</w:t>
      </w:r>
      <w:r w:rsidRPr="002173B9">
        <w:rPr>
          <w:rFonts w:ascii="Arial" w:hAnsi="Arial" w:cs="Arial"/>
          <w:lang w:eastAsia="zh-CN"/>
        </w:rPr>
        <w:tab/>
        <w:t>UE-to-UE relay (re)selection</w:t>
      </w:r>
      <w:r w:rsidRPr="002173B9">
        <w:rPr>
          <w:rFonts w:ascii="Arial" w:hAnsi="Arial" w:cs="Arial"/>
          <w:lang w:eastAsia="zh-CN"/>
        </w:rPr>
        <w:tab/>
        <w:t>Sony</w:t>
      </w:r>
    </w:p>
    <w:p w14:paraId="58A0E52A"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lastRenderedPageBreak/>
        <w:t>R2-2301170</w:t>
      </w:r>
      <w:r w:rsidRPr="002173B9">
        <w:rPr>
          <w:rFonts w:ascii="Arial" w:hAnsi="Arial" w:cs="Arial"/>
          <w:lang w:eastAsia="zh-CN"/>
        </w:rPr>
        <w:tab/>
        <w:t>Integrated U2U relay discovery</w:t>
      </w:r>
      <w:r w:rsidRPr="002173B9">
        <w:rPr>
          <w:rFonts w:ascii="Arial" w:hAnsi="Arial" w:cs="Arial"/>
          <w:lang w:eastAsia="zh-CN"/>
        </w:rPr>
        <w:tab/>
        <w:t>Samsung</w:t>
      </w:r>
    </w:p>
    <w:p w14:paraId="2F845679"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R2-2301171</w:t>
      </w:r>
      <w:r w:rsidRPr="002173B9">
        <w:rPr>
          <w:rFonts w:ascii="Arial" w:hAnsi="Arial" w:cs="Arial"/>
          <w:lang w:eastAsia="zh-CN"/>
        </w:rPr>
        <w:tab/>
      </w:r>
      <w:proofErr w:type="spellStart"/>
      <w:r w:rsidRPr="002173B9">
        <w:rPr>
          <w:rFonts w:ascii="Arial" w:hAnsi="Arial" w:cs="Arial"/>
          <w:lang w:eastAsia="zh-CN"/>
        </w:rPr>
        <w:t>QoS</w:t>
      </w:r>
      <w:proofErr w:type="spellEnd"/>
      <w:r w:rsidRPr="002173B9">
        <w:rPr>
          <w:rFonts w:ascii="Arial" w:hAnsi="Arial" w:cs="Arial"/>
          <w:lang w:eastAsia="zh-CN"/>
        </w:rPr>
        <w:t xml:space="preserve"> and Bearer configuration for U2U relaying</w:t>
      </w:r>
      <w:r w:rsidRPr="002173B9">
        <w:rPr>
          <w:rFonts w:ascii="Arial" w:hAnsi="Arial" w:cs="Arial"/>
          <w:lang w:eastAsia="zh-CN"/>
        </w:rPr>
        <w:tab/>
        <w:t>Samsung</w:t>
      </w:r>
    </w:p>
    <w:p w14:paraId="02F62E1C"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R2-2301177</w:t>
      </w:r>
      <w:r w:rsidRPr="002173B9">
        <w:rPr>
          <w:rFonts w:ascii="Arial" w:hAnsi="Arial" w:cs="Arial"/>
          <w:lang w:eastAsia="zh-CN"/>
        </w:rPr>
        <w:tab/>
        <w:t>Discussion on UE-to-UE relay</w:t>
      </w:r>
      <w:r w:rsidRPr="002173B9">
        <w:rPr>
          <w:rFonts w:ascii="Arial" w:hAnsi="Arial" w:cs="Arial"/>
          <w:lang w:eastAsia="zh-CN"/>
        </w:rPr>
        <w:tab/>
        <w:t xml:space="preserve">Huawei, </w:t>
      </w:r>
      <w:proofErr w:type="spellStart"/>
      <w:r w:rsidRPr="002173B9">
        <w:rPr>
          <w:rFonts w:ascii="Arial" w:hAnsi="Arial" w:cs="Arial"/>
          <w:lang w:eastAsia="zh-CN"/>
        </w:rPr>
        <w:t>HiSilicon</w:t>
      </w:r>
      <w:proofErr w:type="spellEnd"/>
    </w:p>
    <w:p w14:paraId="3953ACF5"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R2-2301224</w:t>
      </w:r>
      <w:r w:rsidRPr="002173B9">
        <w:rPr>
          <w:rFonts w:ascii="Arial" w:hAnsi="Arial" w:cs="Arial"/>
          <w:lang w:eastAsia="zh-CN"/>
        </w:rPr>
        <w:tab/>
        <w:t xml:space="preserve">SRAP design for U2U </w:t>
      </w:r>
      <w:proofErr w:type="spellStart"/>
      <w:r w:rsidRPr="002173B9">
        <w:rPr>
          <w:rFonts w:ascii="Arial" w:hAnsi="Arial" w:cs="Arial"/>
          <w:lang w:eastAsia="zh-CN"/>
        </w:rPr>
        <w:t>Sidelink</w:t>
      </w:r>
      <w:proofErr w:type="spellEnd"/>
      <w:r w:rsidRPr="002173B9">
        <w:rPr>
          <w:rFonts w:ascii="Arial" w:hAnsi="Arial" w:cs="Arial"/>
          <w:lang w:eastAsia="zh-CN"/>
        </w:rPr>
        <w:t xml:space="preserve"> Relay</w:t>
      </w:r>
      <w:r w:rsidRPr="002173B9">
        <w:rPr>
          <w:rFonts w:ascii="Arial" w:hAnsi="Arial" w:cs="Arial"/>
          <w:lang w:eastAsia="zh-CN"/>
        </w:rPr>
        <w:tab/>
        <w:t>Samsung R&amp;D Institute UK</w:t>
      </w:r>
    </w:p>
    <w:p w14:paraId="5A1F031A"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R2-2301241</w:t>
      </w:r>
      <w:r w:rsidRPr="002173B9">
        <w:rPr>
          <w:rFonts w:ascii="Arial" w:hAnsi="Arial" w:cs="Arial"/>
          <w:lang w:eastAsia="zh-CN"/>
        </w:rPr>
        <w:tab/>
        <w:t>Discussion on U2U relay</w:t>
      </w:r>
      <w:r w:rsidRPr="002173B9">
        <w:rPr>
          <w:rFonts w:ascii="Arial" w:hAnsi="Arial" w:cs="Arial"/>
          <w:lang w:eastAsia="zh-CN"/>
        </w:rPr>
        <w:tab/>
        <w:t>CMCC</w:t>
      </w:r>
    </w:p>
    <w:p w14:paraId="72C6F3F4"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R2-2301355</w:t>
      </w:r>
      <w:r w:rsidRPr="002173B9">
        <w:rPr>
          <w:rFonts w:ascii="Arial" w:hAnsi="Arial" w:cs="Arial"/>
          <w:lang w:eastAsia="zh-CN"/>
        </w:rPr>
        <w:tab/>
        <w:t>Considerations on U2U relay (re)selection and Local ID assignment</w:t>
      </w:r>
      <w:r w:rsidRPr="002173B9">
        <w:rPr>
          <w:rFonts w:ascii="Arial" w:hAnsi="Arial" w:cs="Arial"/>
          <w:lang w:eastAsia="zh-CN"/>
        </w:rPr>
        <w:tab/>
        <w:t>Nokia, Nokia Shanghai Bell</w:t>
      </w:r>
    </w:p>
    <w:p w14:paraId="5589CCFA"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R2-2301414</w:t>
      </w:r>
      <w:r w:rsidRPr="002173B9">
        <w:rPr>
          <w:rFonts w:ascii="Arial" w:hAnsi="Arial" w:cs="Arial"/>
          <w:lang w:eastAsia="zh-CN"/>
        </w:rPr>
        <w:tab/>
        <w:t>Considerations for U2U L2 relay operations</w:t>
      </w:r>
      <w:r w:rsidRPr="002173B9">
        <w:rPr>
          <w:rFonts w:ascii="Arial" w:hAnsi="Arial" w:cs="Arial"/>
          <w:lang w:eastAsia="zh-CN"/>
        </w:rPr>
        <w:tab/>
        <w:t>Kyocera</w:t>
      </w:r>
    </w:p>
    <w:p w14:paraId="22897E0B"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R2-2301417</w:t>
      </w:r>
      <w:r w:rsidRPr="002173B9">
        <w:rPr>
          <w:rFonts w:ascii="Arial" w:hAnsi="Arial" w:cs="Arial"/>
          <w:lang w:eastAsia="zh-CN"/>
        </w:rPr>
        <w:tab/>
        <w:t>Continuation of discussion on U2U relay discovery and relay (re)selection</w:t>
      </w:r>
      <w:r w:rsidRPr="002173B9">
        <w:rPr>
          <w:rFonts w:ascii="Arial" w:hAnsi="Arial" w:cs="Arial"/>
          <w:lang w:eastAsia="zh-CN"/>
        </w:rPr>
        <w:tab/>
        <w:t xml:space="preserve">Beijing </w:t>
      </w:r>
      <w:proofErr w:type="spellStart"/>
      <w:r w:rsidRPr="002173B9">
        <w:rPr>
          <w:rFonts w:ascii="Arial" w:hAnsi="Arial" w:cs="Arial"/>
          <w:lang w:eastAsia="zh-CN"/>
        </w:rPr>
        <w:t>Xiaomi</w:t>
      </w:r>
      <w:proofErr w:type="spellEnd"/>
      <w:r w:rsidRPr="002173B9">
        <w:rPr>
          <w:rFonts w:ascii="Arial" w:hAnsi="Arial" w:cs="Arial"/>
          <w:lang w:eastAsia="zh-CN"/>
        </w:rPr>
        <w:t xml:space="preserve"> Mobile Software</w:t>
      </w:r>
    </w:p>
    <w:p w14:paraId="0FB54311"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R2-2301538</w:t>
      </w:r>
      <w:r w:rsidRPr="002173B9">
        <w:rPr>
          <w:rFonts w:ascii="Arial" w:hAnsi="Arial" w:cs="Arial"/>
          <w:lang w:eastAsia="zh-CN"/>
        </w:rPr>
        <w:tab/>
        <w:t>Discussion on E2E security for supporting L2 UE-to-UE relay</w:t>
      </w:r>
      <w:r w:rsidRPr="002173B9">
        <w:rPr>
          <w:rFonts w:ascii="Arial" w:hAnsi="Arial" w:cs="Arial"/>
          <w:lang w:eastAsia="zh-CN"/>
        </w:rPr>
        <w:tab/>
      </w:r>
      <w:proofErr w:type="spellStart"/>
      <w:r w:rsidRPr="002173B9">
        <w:rPr>
          <w:rFonts w:ascii="Arial" w:hAnsi="Arial" w:cs="Arial"/>
          <w:lang w:eastAsia="zh-CN"/>
        </w:rPr>
        <w:t>ASUSTeK</w:t>
      </w:r>
      <w:proofErr w:type="spellEnd"/>
    </w:p>
    <w:p w14:paraId="37DA9933"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R2-2301539</w:t>
      </w:r>
      <w:r w:rsidRPr="002173B9">
        <w:rPr>
          <w:rFonts w:ascii="Arial" w:hAnsi="Arial" w:cs="Arial"/>
          <w:lang w:eastAsia="zh-CN"/>
        </w:rPr>
        <w:tab/>
        <w:t>Discussion on aspects of AS layer configuration for L2 U2U Relay</w:t>
      </w:r>
      <w:r w:rsidRPr="002173B9">
        <w:rPr>
          <w:rFonts w:ascii="Arial" w:hAnsi="Arial" w:cs="Arial"/>
          <w:lang w:eastAsia="zh-CN"/>
        </w:rPr>
        <w:tab/>
      </w:r>
      <w:proofErr w:type="spellStart"/>
      <w:r w:rsidRPr="002173B9">
        <w:rPr>
          <w:rFonts w:ascii="Arial" w:hAnsi="Arial" w:cs="Arial"/>
          <w:lang w:eastAsia="zh-CN"/>
        </w:rPr>
        <w:t>ASUSTeK</w:t>
      </w:r>
      <w:proofErr w:type="spellEnd"/>
    </w:p>
    <w:p w14:paraId="583411F1"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R2-2301736</w:t>
      </w:r>
      <w:r w:rsidRPr="002173B9">
        <w:rPr>
          <w:rFonts w:ascii="Arial" w:hAnsi="Arial" w:cs="Arial"/>
          <w:lang w:eastAsia="zh-CN"/>
        </w:rPr>
        <w:tab/>
        <w:t>Connection management and procedures for L2 UE-to-UE relay</w:t>
      </w:r>
      <w:r w:rsidRPr="002173B9">
        <w:rPr>
          <w:rFonts w:ascii="Arial" w:hAnsi="Arial" w:cs="Arial"/>
          <w:lang w:eastAsia="zh-CN"/>
        </w:rPr>
        <w:tab/>
      </w:r>
      <w:proofErr w:type="spellStart"/>
      <w:r w:rsidRPr="002173B9">
        <w:rPr>
          <w:rFonts w:ascii="Arial" w:hAnsi="Arial" w:cs="Arial"/>
          <w:lang w:eastAsia="zh-CN"/>
        </w:rPr>
        <w:t>MediaTek</w:t>
      </w:r>
      <w:proofErr w:type="spellEnd"/>
      <w:r w:rsidRPr="002173B9">
        <w:rPr>
          <w:rFonts w:ascii="Arial" w:hAnsi="Arial" w:cs="Arial"/>
          <w:lang w:eastAsia="zh-CN"/>
        </w:rPr>
        <w:t xml:space="preserve"> Inc.</w:t>
      </w:r>
    </w:p>
    <w:p w14:paraId="60A13147"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R2-2301827</w:t>
      </w:r>
      <w:r w:rsidRPr="002173B9">
        <w:rPr>
          <w:rFonts w:ascii="Arial" w:hAnsi="Arial" w:cs="Arial"/>
          <w:lang w:eastAsia="zh-CN"/>
        </w:rPr>
        <w:tab/>
        <w:t>UE-to-UE relay (re)selection</w:t>
      </w:r>
      <w:r w:rsidRPr="002173B9">
        <w:rPr>
          <w:rFonts w:ascii="Arial" w:hAnsi="Arial" w:cs="Arial"/>
          <w:lang w:eastAsia="zh-CN"/>
        </w:rPr>
        <w:tab/>
        <w:t>Sharp</w:t>
      </w:r>
    </w:p>
    <w:p w14:paraId="22EC4BC2"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R2-2300103</w:t>
      </w:r>
      <w:r w:rsidRPr="002173B9">
        <w:rPr>
          <w:rFonts w:ascii="Arial" w:hAnsi="Arial" w:cs="Arial"/>
          <w:lang w:eastAsia="zh-CN"/>
        </w:rPr>
        <w:tab/>
        <w:t>Considerations on Service Continuity Enhancements for L2 U2N Relay</w:t>
      </w:r>
      <w:r w:rsidRPr="002173B9">
        <w:rPr>
          <w:rFonts w:ascii="Arial" w:hAnsi="Arial" w:cs="Arial"/>
          <w:lang w:eastAsia="zh-CN"/>
        </w:rPr>
        <w:tab/>
        <w:t>CATT</w:t>
      </w:r>
    </w:p>
    <w:p w14:paraId="5E231895"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R2-2300128</w:t>
      </w:r>
      <w:r w:rsidRPr="002173B9">
        <w:rPr>
          <w:rFonts w:ascii="Arial" w:hAnsi="Arial" w:cs="Arial"/>
          <w:lang w:eastAsia="zh-CN"/>
        </w:rPr>
        <w:tab/>
        <w:t>Discussion on further enhancement of service continuity</w:t>
      </w:r>
      <w:r w:rsidRPr="002173B9">
        <w:rPr>
          <w:rFonts w:ascii="Arial" w:hAnsi="Arial" w:cs="Arial"/>
          <w:lang w:eastAsia="zh-CN"/>
        </w:rPr>
        <w:tab/>
        <w:t>OPPO</w:t>
      </w:r>
    </w:p>
    <w:p w14:paraId="0372F46F"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R2-2300129</w:t>
      </w:r>
      <w:r w:rsidRPr="002173B9">
        <w:rPr>
          <w:rFonts w:ascii="Arial" w:hAnsi="Arial" w:cs="Arial"/>
          <w:lang w:eastAsia="zh-CN"/>
        </w:rPr>
        <w:tab/>
        <w:t>Discussion on emergency service</w:t>
      </w:r>
      <w:r w:rsidRPr="002173B9">
        <w:rPr>
          <w:rFonts w:ascii="Arial" w:hAnsi="Arial" w:cs="Arial"/>
          <w:lang w:eastAsia="zh-CN"/>
        </w:rPr>
        <w:tab/>
        <w:t>OPPO</w:t>
      </w:r>
    </w:p>
    <w:p w14:paraId="6C17F3CE"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R2-2300251</w:t>
      </w:r>
      <w:r w:rsidRPr="002173B9">
        <w:rPr>
          <w:rFonts w:ascii="Arial" w:hAnsi="Arial" w:cs="Arial"/>
          <w:lang w:eastAsia="zh-CN"/>
        </w:rPr>
        <w:tab/>
        <w:t>Lossless data delivery during inter-</w:t>
      </w:r>
      <w:proofErr w:type="spellStart"/>
      <w:r w:rsidRPr="002173B9">
        <w:rPr>
          <w:rFonts w:ascii="Arial" w:hAnsi="Arial" w:cs="Arial"/>
          <w:lang w:eastAsia="zh-CN"/>
        </w:rPr>
        <w:t>gNB</w:t>
      </w:r>
      <w:proofErr w:type="spellEnd"/>
      <w:r w:rsidRPr="002173B9">
        <w:rPr>
          <w:rFonts w:ascii="Arial" w:hAnsi="Arial" w:cs="Arial"/>
          <w:lang w:eastAsia="zh-CN"/>
        </w:rPr>
        <w:t xml:space="preserve"> path switch</w:t>
      </w:r>
      <w:r w:rsidRPr="002173B9">
        <w:rPr>
          <w:rFonts w:ascii="Arial" w:hAnsi="Arial" w:cs="Arial"/>
          <w:lang w:eastAsia="zh-CN"/>
        </w:rPr>
        <w:tab/>
        <w:t>NEC</w:t>
      </w:r>
    </w:p>
    <w:p w14:paraId="6DF1097D"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R2-2300275</w:t>
      </w:r>
      <w:r w:rsidRPr="002173B9">
        <w:rPr>
          <w:rFonts w:ascii="Arial" w:hAnsi="Arial" w:cs="Arial"/>
          <w:lang w:eastAsia="zh-CN"/>
        </w:rPr>
        <w:tab/>
        <w:t>Discussion on Service Continuity Enhancements</w:t>
      </w:r>
      <w:r w:rsidRPr="002173B9">
        <w:rPr>
          <w:rFonts w:ascii="Arial" w:hAnsi="Arial" w:cs="Arial"/>
          <w:lang w:eastAsia="zh-CN"/>
        </w:rPr>
        <w:tab/>
        <w:t>NEC Corporation</w:t>
      </w:r>
    </w:p>
    <w:p w14:paraId="5305F0BA"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R2-2300391</w:t>
      </w:r>
      <w:r w:rsidRPr="002173B9">
        <w:rPr>
          <w:rFonts w:ascii="Arial" w:hAnsi="Arial" w:cs="Arial"/>
          <w:lang w:eastAsia="zh-CN"/>
        </w:rPr>
        <w:tab/>
        <w:t>Discussion on service continuity enhancement</w:t>
      </w:r>
      <w:r w:rsidRPr="002173B9">
        <w:rPr>
          <w:rFonts w:ascii="Arial" w:hAnsi="Arial" w:cs="Arial"/>
          <w:lang w:eastAsia="zh-CN"/>
        </w:rPr>
        <w:tab/>
      </w:r>
      <w:proofErr w:type="spellStart"/>
      <w:r w:rsidRPr="002173B9">
        <w:rPr>
          <w:rFonts w:ascii="Arial" w:hAnsi="Arial" w:cs="Arial"/>
          <w:lang w:eastAsia="zh-CN"/>
        </w:rPr>
        <w:t>Xiaomi</w:t>
      </w:r>
      <w:proofErr w:type="spellEnd"/>
    </w:p>
    <w:p w14:paraId="25F0F433"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R2-2300535</w:t>
      </w:r>
      <w:r w:rsidRPr="002173B9">
        <w:rPr>
          <w:rFonts w:ascii="Arial" w:hAnsi="Arial" w:cs="Arial"/>
          <w:lang w:eastAsia="zh-CN"/>
        </w:rPr>
        <w:tab/>
        <w:t>Further Aspects on Inter-</w:t>
      </w:r>
      <w:proofErr w:type="spellStart"/>
      <w:r w:rsidRPr="002173B9">
        <w:rPr>
          <w:rFonts w:ascii="Arial" w:hAnsi="Arial" w:cs="Arial"/>
          <w:lang w:eastAsia="zh-CN"/>
        </w:rPr>
        <w:t>gNB</w:t>
      </w:r>
      <w:proofErr w:type="spellEnd"/>
      <w:r w:rsidRPr="002173B9">
        <w:rPr>
          <w:rFonts w:ascii="Arial" w:hAnsi="Arial" w:cs="Arial"/>
          <w:lang w:eastAsia="zh-CN"/>
        </w:rPr>
        <w:t xml:space="preserve"> Service Continuity</w:t>
      </w:r>
      <w:r w:rsidRPr="002173B9">
        <w:rPr>
          <w:rFonts w:ascii="Arial" w:hAnsi="Arial" w:cs="Arial"/>
          <w:lang w:eastAsia="zh-CN"/>
        </w:rPr>
        <w:tab/>
        <w:t xml:space="preserve">Ericsson </w:t>
      </w:r>
      <w:proofErr w:type="spellStart"/>
      <w:r w:rsidRPr="002173B9">
        <w:rPr>
          <w:rFonts w:ascii="Arial" w:hAnsi="Arial" w:cs="Arial"/>
          <w:lang w:eastAsia="zh-CN"/>
        </w:rPr>
        <w:t>España</w:t>
      </w:r>
      <w:proofErr w:type="spellEnd"/>
      <w:r w:rsidRPr="002173B9">
        <w:rPr>
          <w:rFonts w:ascii="Arial" w:hAnsi="Arial" w:cs="Arial"/>
          <w:lang w:eastAsia="zh-CN"/>
        </w:rPr>
        <w:t xml:space="preserve"> S.A.</w:t>
      </w:r>
    </w:p>
    <w:p w14:paraId="27D52032"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R2-2300626</w:t>
      </w:r>
      <w:r w:rsidRPr="002173B9">
        <w:rPr>
          <w:rFonts w:ascii="Arial" w:hAnsi="Arial" w:cs="Arial"/>
          <w:lang w:eastAsia="zh-CN"/>
        </w:rPr>
        <w:tab/>
        <w:t>Open Issues on Service Continuity</w:t>
      </w:r>
      <w:r w:rsidRPr="002173B9">
        <w:rPr>
          <w:rFonts w:ascii="Arial" w:hAnsi="Arial" w:cs="Arial"/>
          <w:lang w:eastAsia="zh-CN"/>
        </w:rPr>
        <w:tab/>
      </w:r>
      <w:proofErr w:type="spellStart"/>
      <w:r w:rsidRPr="002173B9">
        <w:rPr>
          <w:rFonts w:ascii="Arial" w:hAnsi="Arial" w:cs="Arial"/>
          <w:lang w:eastAsia="zh-CN"/>
        </w:rPr>
        <w:t>InterDigital</w:t>
      </w:r>
      <w:proofErr w:type="spellEnd"/>
    </w:p>
    <w:p w14:paraId="3640E592"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R2-2300627</w:t>
      </w:r>
      <w:r w:rsidRPr="002173B9">
        <w:rPr>
          <w:rFonts w:ascii="Arial" w:hAnsi="Arial" w:cs="Arial"/>
          <w:lang w:eastAsia="zh-CN"/>
        </w:rPr>
        <w:tab/>
        <w:t>Lossless path switching from indirect to indirect/direct</w:t>
      </w:r>
      <w:r w:rsidRPr="002173B9">
        <w:rPr>
          <w:rFonts w:ascii="Arial" w:hAnsi="Arial" w:cs="Arial"/>
          <w:lang w:eastAsia="zh-CN"/>
        </w:rPr>
        <w:tab/>
      </w:r>
      <w:proofErr w:type="spellStart"/>
      <w:r w:rsidRPr="002173B9">
        <w:rPr>
          <w:rFonts w:ascii="Arial" w:hAnsi="Arial" w:cs="Arial"/>
          <w:lang w:eastAsia="zh-CN"/>
        </w:rPr>
        <w:t>InterDigital</w:t>
      </w:r>
      <w:proofErr w:type="spellEnd"/>
      <w:r w:rsidRPr="002173B9">
        <w:rPr>
          <w:rFonts w:ascii="Arial" w:hAnsi="Arial" w:cs="Arial"/>
          <w:lang w:eastAsia="zh-CN"/>
        </w:rPr>
        <w:t xml:space="preserve">, Apple, Nokia, Nokia Shanghai Bell, Huawei, </w:t>
      </w:r>
      <w:proofErr w:type="spellStart"/>
      <w:r w:rsidRPr="002173B9">
        <w:rPr>
          <w:rFonts w:ascii="Arial" w:hAnsi="Arial" w:cs="Arial"/>
          <w:lang w:eastAsia="zh-CN"/>
        </w:rPr>
        <w:t>HiSilicon</w:t>
      </w:r>
      <w:proofErr w:type="spellEnd"/>
      <w:r w:rsidRPr="002173B9">
        <w:rPr>
          <w:rFonts w:ascii="Arial" w:hAnsi="Arial" w:cs="Arial"/>
          <w:lang w:eastAsia="zh-CN"/>
        </w:rPr>
        <w:t xml:space="preserve">, ZTE, </w:t>
      </w:r>
      <w:proofErr w:type="spellStart"/>
      <w:r w:rsidRPr="002173B9">
        <w:rPr>
          <w:rFonts w:ascii="Arial" w:hAnsi="Arial" w:cs="Arial"/>
          <w:lang w:eastAsia="zh-CN"/>
        </w:rPr>
        <w:t>Sanechips</w:t>
      </w:r>
      <w:proofErr w:type="spellEnd"/>
    </w:p>
    <w:p w14:paraId="72B3EFD9"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R2-2300647</w:t>
      </w:r>
      <w:r w:rsidRPr="002173B9">
        <w:rPr>
          <w:rFonts w:ascii="Arial" w:hAnsi="Arial" w:cs="Arial"/>
          <w:lang w:eastAsia="zh-CN"/>
        </w:rPr>
        <w:tab/>
        <w:t>Service continuity enhancements support for L2 U2N relay</w:t>
      </w:r>
      <w:r w:rsidRPr="002173B9">
        <w:rPr>
          <w:rFonts w:ascii="Arial" w:hAnsi="Arial" w:cs="Arial"/>
          <w:lang w:eastAsia="zh-CN"/>
        </w:rPr>
        <w:tab/>
      </w:r>
      <w:proofErr w:type="spellStart"/>
      <w:r w:rsidRPr="002173B9">
        <w:rPr>
          <w:rFonts w:ascii="Arial" w:hAnsi="Arial" w:cs="Arial"/>
          <w:lang w:eastAsia="zh-CN"/>
        </w:rPr>
        <w:t>Spreadtrum</w:t>
      </w:r>
      <w:proofErr w:type="spellEnd"/>
      <w:r w:rsidRPr="002173B9">
        <w:rPr>
          <w:rFonts w:ascii="Arial" w:hAnsi="Arial" w:cs="Arial"/>
          <w:lang w:eastAsia="zh-CN"/>
        </w:rPr>
        <w:t xml:space="preserve"> Communications</w:t>
      </w:r>
    </w:p>
    <w:p w14:paraId="7C05418D"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R2-2300761</w:t>
      </w:r>
      <w:r w:rsidRPr="002173B9">
        <w:rPr>
          <w:rFonts w:ascii="Arial" w:hAnsi="Arial" w:cs="Arial"/>
          <w:lang w:eastAsia="zh-CN"/>
        </w:rPr>
        <w:tab/>
        <w:t>Discussion on Service continuity enhancement of L2 U2N relay</w:t>
      </w:r>
      <w:r w:rsidRPr="002173B9">
        <w:rPr>
          <w:rFonts w:ascii="Arial" w:hAnsi="Arial" w:cs="Arial"/>
          <w:lang w:eastAsia="zh-CN"/>
        </w:rPr>
        <w:tab/>
        <w:t>Apple</w:t>
      </w:r>
    </w:p>
    <w:p w14:paraId="70B0C9D0"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R2-2300815</w:t>
      </w:r>
      <w:r w:rsidRPr="002173B9">
        <w:rPr>
          <w:rFonts w:ascii="Arial" w:hAnsi="Arial" w:cs="Arial"/>
          <w:lang w:eastAsia="zh-CN"/>
        </w:rPr>
        <w:tab/>
        <w:t>Consideration on service continuity enhancement for L2 U2N relay</w:t>
      </w:r>
      <w:r w:rsidRPr="002173B9">
        <w:rPr>
          <w:rFonts w:ascii="Arial" w:hAnsi="Arial" w:cs="Arial"/>
          <w:lang w:eastAsia="zh-CN"/>
        </w:rPr>
        <w:tab/>
        <w:t>LG Electronics Inc.</w:t>
      </w:r>
    </w:p>
    <w:p w14:paraId="493B19B0"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R2-2300850</w:t>
      </w:r>
      <w:r w:rsidRPr="002173B9">
        <w:rPr>
          <w:rFonts w:ascii="Arial" w:hAnsi="Arial" w:cs="Arial"/>
          <w:lang w:eastAsia="zh-CN"/>
        </w:rPr>
        <w:tab/>
        <w:t>Discussion on service continuity for inter-</w:t>
      </w:r>
      <w:proofErr w:type="spellStart"/>
      <w:r w:rsidRPr="002173B9">
        <w:rPr>
          <w:rFonts w:ascii="Arial" w:hAnsi="Arial" w:cs="Arial"/>
          <w:lang w:eastAsia="zh-CN"/>
        </w:rPr>
        <w:t>gNB</w:t>
      </w:r>
      <w:proofErr w:type="spellEnd"/>
      <w:r w:rsidRPr="002173B9">
        <w:rPr>
          <w:rFonts w:ascii="Arial" w:hAnsi="Arial" w:cs="Arial"/>
          <w:lang w:eastAsia="zh-CN"/>
        </w:rPr>
        <w:t xml:space="preserve"> mobility scenarios</w:t>
      </w:r>
      <w:r w:rsidRPr="002173B9">
        <w:rPr>
          <w:rFonts w:ascii="Arial" w:hAnsi="Arial" w:cs="Arial"/>
          <w:lang w:eastAsia="zh-CN"/>
        </w:rPr>
        <w:tab/>
        <w:t>China Telecom</w:t>
      </w:r>
    </w:p>
    <w:p w14:paraId="7B5548C7"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R2-2300966</w:t>
      </w:r>
      <w:r w:rsidRPr="002173B9">
        <w:rPr>
          <w:rFonts w:ascii="Arial" w:hAnsi="Arial" w:cs="Arial"/>
          <w:lang w:eastAsia="zh-CN"/>
        </w:rPr>
        <w:tab/>
        <w:t>Service continuity for Inter-</w:t>
      </w:r>
      <w:proofErr w:type="spellStart"/>
      <w:r w:rsidRPr="002173B9">
        <w:rPr>
          <w:rFonts w:ascii="Arial" w:hAnsi="Arial" w:cs="Arial"/>
          <w:lang w:eastAsia="zh-CN"/>
        </w:rPr>
        <w:t>gNB</w:t>
      </w:r>
      <w:proofErr w:type="spellEnd"/>
      <w:r w:rsidRPr="002173B9">
        <w:rPr>
          <w:rFonts w:ascii="Arial" w:hAnsi="Arial" w:cs="Arial"/>
          <w:lang w:eastAsia="zh-CN"/>
        </w:rPr>
        <w:t xml:space="preserve"> path switching</w:t>
      </w:r>
      <w:r w:rsidRPr="002173B9">
        <w:rPr>
          <w:rFonts w:ascii="Arial" w:hAnsi="Arial" w:cs="Arial"/>
          <w:lang w:eastAsia="zh-CN"/>
        </w:rPr>
        <w:tab/>
        <w:t>Lenovo</w:t>
      </w:r>
    </w:p>
    <w:p w14:paraId="11D60450"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R2-2300999</w:t>
      </w:r>
      <w:r w:rsidRPr="002173B9">
        <w:rPr>
          <w:rFonts w:ascii="Arial" w:hAnsi="Arial" w:cs="Arial"/>
          <w:lang w:eastAsia="zh-CN"/>
        </w:rPr>
        <w:tab/>
        <w:t>SL-RSRP and SD-RSRP measurement issues</w:t>
      </w:r>
      <w:r w:rsidRPr="002173B9">
        <w:rPr>
          <w:rFonts w:ascii="Arial" w:hAnsi="Arial" w:cs="Arial"/>
          <w:lang w:eastAsia="zh-CN"/>
        </w:rPr>
        <w:tab/>
        <w:t>Nokia, Nokia Shanghai Bell</w:t>
      </w:r>
    </w:p>
    <w:p w14:paraId="5A703B04"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R2-2301000</w:t>
      </w:r>
      <w:r w:rsidRPr="002173B9">
        <w:rPr>
          <w:rFonts w:ascii="Arial" w:hAnsi="Arial" w:cs="Arial"/>
          <w:lang w:eastAsia="zh-CN"/>
        </w:rPr>
        <w:tab/>
        <w:t>Discussion on service continuity issues for Inter-</w:t>
      </w:r>
      <w:proofErr w:type="spellStart"/>
      <w:r w:rsidRPr="002173B9">
        <w:rPr>
          <w:rFonts w:ascii="Arial" w:hAnsi="Arial" w:cs="Arial"/>
          <w:lang w:eastAsia="zh-CN"/>
        </w:rPr>
        <w:t>gNB</w:t>
      </w:r>
      <w:proofErr w:type="spellEnd"/>
      <w:r w:rsidRPr="002173B9">
        <w:rPr>
          <w:rFonts w:ascii="Arial" w:hAnsi="Arial" w:cs="Arial"/>
          <w:lang w:eastAsia="zh-CN"/>
        </w:rPr>
        <w:t xml:space="preserve"> path switching of L2 U2N relay</w:t>
      </w:r>
      <w:r w:rsidRPr="002173B9">
        <w:rPr>
          <w:rFonts w:ascii="Arial" w:hAnsi="Arial" w:cs="Arial"/>
          <w:lang w:eastAsia="zh-CN"/>
        </w:rPr>
        <w:tab/>
        <w:t>Nokia, Nokia Shanghai Bell</w:t>
      </w:r>
    </w:p>
    <w:p w14:paraId="1E94ED02"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R2-2301040</w:t>
      </w:r>
      <w:r w:rsidRPr="002173B9">
        <w:rPr>
          <w:rFonts w:ascii="Arial" w:hAnsi="Arial" w:cs="Arial"/>
          <w:lang w:eastAsia="zh-CN"/>
        </w:rPr>
        <w:tab/>
        <w:t>Discussion on lossless delivery from indirect path to target path</w:t>
      </w:r>
      <w:r w:rsidRPr="002173B9">
        <w:rPr>
          <w:rFonts w:ascii="Arial" w:hAnsi="Arial" w:cs="Arial"/>
          <w:lang w:eastAsia="zh-CN"/>
        </w:rPr>
        <w:tab/>
        <w:t>Qualcomm Incorporated</w:t>
      </w:r>
    </w:p>
    <w:p w14:paraId="5255366C"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R2-2301084</w:t>
      </w:r>
      <w:r w:rsidRPr="002173B9">
        <w:rPr>
          <w:rFonts w:ascii="Arial" w:hAnsi="Arial" w:cs="Arial"/>
          <w:lang w:eastAsia="zh-CN"/>
        </w:rPr>
        <w:tab/>
        <w:t>Further discussion on service continuity for SL relay</w:t>
      </w:r>
      <w:r w:rsidRPr="002173B9">
        <w:rPr>
          <w:rFonts w:ascii="Arial" w:hAnsi="Arial" w:cs="Arial"/>
          <w:lang w:eastAsia="zh-CN"/>
        </w:rPr>
        <w:tab/>
        <w:t xml:space="preserve">ZTE, </w:t>
      </w:r>
      <w:proofErr w:type="spellStart"/>
      <w:r w:rsidRPr="002173B9">
        <w:rPr>
          <w:rFonts w:ascii="Arial" w:hAnsi="Arial" w:cs="Arial"/>
          <w:lang w:eastAsia="zh-CN"/>
        </w:rPr>
        <w:t>Sanechips</w:t>
      </w:r>
      <w:proofErr w:type="spellEnd"/>
    </w:p>
    <w:p w14:paraId="2A15BF21"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R2-2301098</w:t>
      </w:r>
      <w:r w:rsidRPr="002173B9">
        <w:rPr>
          <w:rFonts w:ascii="Arial" w:hAnsi="Arial" w:cs="Arial"/>
          <w:lang w:eastAsia="zh-CN"/>
        </w:rPr>
        <w:tab/>
        <w:t xml:space="preserve">Service continuity enhancements for UE </w:t>
      </w:r>
      <w:proofErr w:type="spellStart"/>
      <w:r w:rsidRPr="002173B9">
        <w:rPr>
          <w:rFonts w:ascii="Arial" w:hAnsi="Arial" w:cs="Arial"/>
          <w:lang w:eastAsia="zh-CN"/>
        </w:rPr>
        <w:t>sidelink</w:t>
      </w:r>
      <w:proofErr w:type="spellEnd"/>
      <w:r w:rsidRPr="002173B9">
        <w:rPr>
          <w:rFonts w:ascii="Arial" w:hAnsi="Arial" w:cs="Arial"/>
          <w:lang w:eastAsia="zh-CN"/>
        </w:rPr>
        <w:t xml:space="preserve"> relay</w:t>
      </w:r>
      <w:r w:rsidRPr="002173B9">
        <w:rPr>
          <w:rFonts w:ascii="Arial" w:hAnsi="Arial" w:cs="Arial"/>
          <w:lang w:eastAsia="zh-CN"/>
        </w:rPr>
        <w:tab/>
        <w:t>Sony</w:t>
      </w:r>
    </w:p>
    <w:p w14:paraId="1F520C10"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R2-2301242</w:t>
      </w:r>
      <w:r w:rsidRPr="002173B9">
        <w:rPr>
          <w:rFonts w:ascii="Arial" w:hAnsi="Arial" w:cs="Arial"/>
          <w:lang w:eastAsia="zh-CN"/>
        </w:rPr>
        <w:tab/>
        <w:t>Discussion on service continuity</w:t>
      </w:r>
      <w:r w:rsidRPr="002173B9">
        <w:rPr>
          <w:rFonts w:ascii="Arial" w:hAnsi="Arial" w:cs="Arial"/>
          <w:lang w:eastAsia="zh-CN"/>
        </w:rPr>
        <w:tab/>
        <w:t>CMCC</w:t>
      </w:r>
    </w:p>
    <w:p w14:paraId="29A588B2"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R2-2301484</w:t>
      </w:r>
      <w:r w:rsidRPr="002173B9">
        <w:rPr>
          <w:rFonts w:ascii="Arial" w:hAnsi="Arial" w:cs="Arial"/>
          <w:lang w:eastAsia="zh-CN"/>
        </w:rPr>
        <w:tab/>
        <w:t>Discussion on Service Continuity</w:t>
      </w:r>
      <w:r w:rsidRPr="002173B9">
        <w:rPr>
          <w:rFonts w:ascii="Arial" w:hAnsi="Arial" w:cs="Arial"/>
          <w:lang w:eastAsia="zh-CN"/>
        </w:rPr>
        <w:tab/>
        <w:t xml:space="preserve">Huawei, </w:t>
      </w:r>
      <w:proofErr w:type="spellStart"/>
      <w:r w:rsidRPr="002173B9">
        <w:rPr>
          <w:rFonts w:ascii="Arial" w:hAnsi="Arial" w:cs="Arial"/>
          <w:lang w:eastAsia="zh-CN"/>
        </w:rPr>
        <w:t>HiSilicon</w:t>
      </w:r>
      <w:proofErr w:type="spellEnd"/>
    </w:p>
    <w:p w14:paraId="4E79E80F"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R2-2301596</w:t>
      </w:r>
      <w:r w:rsidRPr="002173B9">
        <w:rPr>
          <w:rFonts w:ascii="Arial" w:hAnsi="Arial" w:cs="Arial"/>
          <w:lang w:eastAsia="zh-CN"/>
        </w:rPr>
        <w:tab/>
        <w:t>Service continuity enhancements for L2 U2N relay</w:t>
      </w:r>
      <w:r w:rsidRPr="002173B9">
        <w:rPr>
          <w:rFonts w:ascii="Arial" w:hAnsi="Arial" w:cs="Arial"/>
          <w:lang w:eastAsia="zh-CN"/>
        </w:rPr>
        <w:tab/>
        <w:t>Intel Corporation</w:t>
      </w:r>
    </w:p>
    <w:p w14:paraId="35C867A8"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R2-2301738</w:t>
      </w:r>
      <w:r w:rsidRPr="002173B9">
        <w:rPr>
          <w:rFonts w:ascii="Arial" w:hAnsi="Arial" w:cs="Arial"/>
          <w:lang w:eastAsia="zh-CN"/>
        </w:rPr>
        <w:tab/>
        <w:t>Inter-</w:t>
      </w:r>
      <w:proofErr w:type="spellStart"/>
      <w:r w:rsidRPr="002173B9">
        <w:rPr>
          <w:rFonts w:ascii="Arial" w:hAnsi="Arial" w:cs="Arial"/>
          <w:lang w:eastAsia="zh-CN"/>
        </w:rPr>
        <w:t>gNB</w:t>
      </w:r>
      <w:proofErr w:type="spellEnd"/>
      <w:r w:rsidRPr="002173B9">
        <w:rPr>
          <w:rFonts w:ascii="Arial" w:hAnsi="Arial" w:cs="Arial"/>
          <w:lang w:eastAsia="zh-CN"/>
        </w:rPr>
        <w:t xml:space="preserve"> path switch to Relay UE in RRC Idle, RRC Inactive</w:t>
      </w:r>
      <w:r w:rsidRPr="002173B9">
        <w:rPr>
          <w:rFonts w:ascii="Arial" w:hAnsi="Arial" w:cs="Arial"/>
          <w:lang w:eastAsia="zh-CN"/>
        </w:rPr>
        <w:tab/>
      </w:r>
      <w:proofErr w:type="spellStart"/>
      <w:r w:rsidRPr="002173B9">
        <w:rPr>
          <w:rFonts w:ascii="Arial" w:hAnsi="Arial" w:cs="Arial"/>
          <w:lang w:eastAsia="zh-CN"/>
        </w:rPr>
        <w:t>MediaTek</w:t>
      </w:r>
      <w:proofErr w:type="spellEnd"/>
      <w:r w:rsidRPr="002173B9">
        <w:rPr>
          <w:rFonts w:ascii="Arial" w:hAnsi="Arial" w:cs="Arial"/>
          <w:lang w:eastAsia="zh-CN"/>
        </w:rPr>
        <w:t xml:space="preserve"> Inc.</w:t>
      </w:r>
    </w:p>
    <w:p w14:paraId="643D7A8F"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R2-2301826</w:t>
      </w:r>
      <w:r w:rsidRPr="002173B9">
        <w:rPr>
          <w:rFonts w:ascii="Arial" w:hAnsi="Arial" w:cs="Arial"/>
          <w:lang w:eastAsia="zh-CN"/>
        </w:rPr>
        <w:tab/>
        <w:t>Discussion on remaining issues for path switching</w:t>
      </w:r>
      <w:r w:rsidRPr="002173B9">
        <w:rPr>
          <w:rFonts w:ascii="Arial" w:hAnsi="Arial" w:cs="Arial"/>
          <w:lang w:eastAsia="zh-CN"/>
        </w:rPr>
        <w:tab/>
        <w:t>Sharp</w:t>
      </w:r>
    </w:p>
    <w:p w14:paraId="2593BAAF"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R2-2301892</w:t>
      </w:r>
      <w:r w:rsidRPr="002173B9">
        <w:rPr>
          <w:rFonts w:ascii="Arial" w:hAnsi="Arial" w:cs="Arial"/>
          <w:lang w:eastAsia="zh-CN"/>
        </w:rPr>
        <w:tab/>
        <w:t>Lossless path switching from indirect to indirect/direct</w:t>
      </w:r>
      <w:r w:rsidRPr="002173B9">
        <w:rPr>
          <w:rFonts w:ascii="Arial" w:hAnsi="Arial" w:cs="Arial"/>
          <w:lang w:eastAsia="zh-CN"/>
        </w:rPr>
        <w:tab/>
      </w:r>
      <w:proofErr w:type="spellStart"/>
      <w:r w:rsidRPr="002173B9">
        <w:rPr>
          <w:rFonts w:ascii="Arial" w:hAnsi="Arial" w:cs="Arial"/>
          <w:lang w:eastAsia="zh-CN"/>
        </w:rPr>
        <w:t>InterDigital</w:t>
      </w:r>
      <w:proofErr w:type="spellEnd"/>
      <w:r w:rsidRPr="002173B9">
        <w:rPr>
          <w:rFonts w:ascii="Arial" w:hAnsi="Arial" w:cs="Arial"/>
          <w:lang w:eastAsia="zh-CN"/>
        </w:rPr>
        <w:t xml:space="preserve"> Inc., Apple, Nokia, Nokia Shanghai Bell, Huawei, </w:t>
      </w:r>
      <w:proofErr w:type="spellStart"/>
      <w:r w:rsidRPr="002173B9">
        <w:rPr>
          <w:rFonts w:ascii="Arial" w:hAnsi="Arial" w:cs="Arial"/>
          <w:lang w:eastAsia="zh-CN"/>
        </w:rPr>
        <w:t>HiSilicon</w:t>
      </w:r>
      <w:proofErr w:type="spellEnd"/>
      <w:r w:rsidRPr="002173B9">
        <w:rPr>
          <w:rFonts w:ascii="Arial" w:hAnsi="Arial" w:cs="Arial"/>
          <w:lang w:eastAsia="zh-CN"/>
        </w:rPr>
        <w:t xml:space="preserve">, ZTE, </w:t>
      </w:r>
      <w:proofErr w:type="spellStart"/>
      <w:r w:rsidRPr="002173B9">
        <w:rPr>
          <w:rFonts w:ascii="Arial" w:hAnsi="Arial" w:cs="Arial"/>
          <w:lang w:eastAsia="zh-CN"/>
        </w:rPr>
        <w:t>Sanechips</w:t>
      </w:r>
      <w:proofErr w:type="spellEnd"/>
    </w:p>
    <w:p w14:paraId="2F6D9348"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R2-2302146</w:t>
      </w:r>
      <w:r w:rsidRPr="002173B9">
        <w:rPr>
          <w:rFonts w:ascii="Arial" w:hAnsi="Arial" w:cs="Arial"/>
          <w:lang w:eastAsia="zh-CN"/>
        </w:rPr>
        <w:tab/>
        <w:t>[DRAFT] LS on Comparison of SL-RSRP and SD-RSRP measurements</w:t>
      </w:r>
      <w:r w:rsidRPr="002173B9">
        <w:rPr>
          <w:rFonts w:ascii="Arial" w:hAnsi="Arial" w:cs="Arial"/>
          <w:lang w:eastAsia="zh-CN"/>
        </w:rPr>
        <w:tab/>
        <w:t>Nokia</w:t>
      </w:r>
    </w:p>
    <w:p w14:paraId="19B8047B"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R2-2302234</w:t>
      </w:r>
      <w:r w:rsidRPr="002173B9">
        <w:rPr>
          <w:rFonts w:ascii="Arial" w:hAnsi="Arial" w:cs="Arial"/>
          <w:lang w:eastAsia="zh-CN"/>
        </w:rPr>
        <w:tab/>
        <w:t>LS on Comparison of SL-RSRP and SD-RSRP measurements</w:t>
      </w:r>
      <w:r w:rsidRPr="002173B9">
        <w:rPr>
          <w:rFonts w:ascii="Arial" w:hAnsi="Arial" w:cs="Arial"/>
          <w:lang w:eastAsia="zh-CN"/>
        </w:rPr>
        <w:tab/>
        <w:t>RAN2</w:t>
      </w:r>
    </w:p>
    <w:p w14:paraId="4390958F"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R2-2300104</w:t>
      </w:r>
      <w:r w:rsidRPr="002173B9">
        <w:rPr>
          <w:rFonts w:ascii="Arial" w:hAnsi="Arial" w:cs="Arial"/>
          <w:lang w:eastAsia="zh-CN"/>
        </w:rPr>
        <w:tab/>
        <w:t>Discussion on Multi-path for Scenario 1</w:t>
      </w:r>
      <w:r w:rsidRPr="002173B9">
        <w:rPr>
          <w:rFonts w:ascii="Arial" w:hAnsi="Arial" w:cs="Arial"/>
          <w:lang w:eastAsia="zh-CN"/>
        </w:rPr>
        <w:tab/>
        <w:t>CATT</w:t>
      </w:r>
    </w:p>
    <w:p w14:paraId="1CC6759A"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R2-2300105</w:t>
      </w:r>
      <w:r w:rsidRPr="002173B9">
        <w:rPr>
          <w:rFonts w:ascii="Arial" w:hAnsi="Arial" w:cs="Arial"/>
          <w:lang w:eastAsia="zh-CN"/>
        </w:rPr>
        <w:tab/>
        <w:t>Leftover Issues on Multi-path Scenario 2</w:t>
      </w:r>
      <w:r w:rsidRPr="002173B9">
        <w:rPr>
          <w:rFonts w:ascii="Arial" w:hAnsi="Arial" w:cs="Arial"/>
          <w:lang w:eastAsia="zh-CN"/>
        </w:rPr>
        <w:tab/>
        <w:t>CATT</w:t>
      </w:r>
    </w:p>
    <w:p w14:paraId="049A68F2"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R2-2300133</w:t>
      </w:r>
      <w:r w:rsidRPr="002173B9">
        <w:rPr>
          <w:rFonts w:ascii="Arial" w:hAnsi="Arial" w:cs="Arial"/>
          <w:lang w:eastAsia="zh-CN"/>
        </w:rPr>
        <w:tab/>
        <w:t>Discussion on multi-path SL relay</w:t>
      </w:r>
      <w:r w:rsidRPr="002173B9">
        <w:rPr>
          <w:rFonts w:ascii="Arial" w:hAnsi="Arial" w:cs="Arial"/>
          <w:lang w:eastAsia="zh-CN"/>
        </w:rPr>
        <w:tab/>
        <w:t>OPPO</w:t>
      </w:r>
    </w:p>
    <w:p w14:paraId="32B8B0C8"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R2-2300276</w:t>
      </w:r>
      <w:r w:rsidRPr="002173B9">
        <w:rPr>
          <w:rFonts w:ascii="Arial" w:hAnsi="Arial" w:cs="Arial"/>
          <w:lang w:eastAsia="zh-CN"/>
        </w:rPr>
        <w:tab/>
        <w:t>Discussion on Multi-path Relaying</w:t>
      </w:r>
      <w:r w:rsidRPr="002173B9">
        <w:rPr>
          <w:rFonts w:ascii="Arial" w:hAnsi="Arial" w:cs="Arial"/>
          <w:lang w:eastAsia="zh-CN"/>
        </w:rPr>
        <w:tab/>
        <w:t>NEC Corporation</w:t>
      </w:r>
    </w:p>
    <w:p w14:paraId="7262AA37"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R2-2300390</w:t>
      </w:r>
      <w:r w:rsidRPr="002173B9">
        <w:rPr>
          <w:rFonts w:ascii="Arial" w:hAnsi="Arial" w:cs="Arial"/>
          <w:lang w:eastAsia="zh-CN"/>
        </w:rPr>
        <w:tab/>
        <w:t>Discussion on multi-path</w:t>
      </w:r>
      <w:r w:rsidRPr="002173B9">
        <w:rPr>
          <w:rFonts w:ascii="Arial" w:hAnsi="Arial" w:cs="Arial"/>
          <w:lang w:eastAsia="zh-CN"/>
        </w:rPr>
        <w:tab/>
      </w:r>
      <w:proofErr w:type="spellStart"/>
      <w:r w:rsidRPr="002173B9">
        <w:rPr>
          <w:rFonts w:ascii="Arial" w:hAnsi="Arial" w:cs="Arial"/>
          <w:lang w:eastAsia="zh-CN"/>
        </w:rPr>
        <w:t>Xiaomi</w:t>
      </w:r>
      <w:proofErr w:type="spellEnd"/>
    </w:p>
    <w:p w14:paraId="4E28FDB6"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R2-2300537</w:t>
      </w:r>
      <w:r w:rsidRPr="002173B9">
        <w:rPr>
          <w:rFonts w:ascii="Arial" w:hAnsi="Arial" w:cs="Arial"/>
          <w:lang w:eastAsia="zh-CN"/>
        </w:rPr>
        <w:tab/>
        <w:t>Path Management for Multipath Relays</w:t>
      </w:r>
      <w:r w:rsidRPr="002173B9">
        <w:rPr>
          <w:rFonts w:ascii="Arial" w:hAnsi="Arial" w:cs="Arial"/>
          <w:lang w:eastAsia="zh-CN"/>
        </w:rPr>
        <w:tab/>
        <w:t xml:space="preserve">Ericsson </w:t>
      </w:r>
      <w:proofErr w:type="spellStart"/>
      <w:r w:rsidRPr="002173B9">
        <w:rPr>
          <w:rFonts w:ascii="Arial" w:hAnsi="Arial" w:cs="Arial"/>
          <w:lang w:eastAsia="zh-CN"/>
        </w:rPr>
        <w:t>España</w:t>
      </w:r>
      <w:proofErr w:type="spellEnd"/>
      <w:r w:rsidRPr="002173B9">
        <w:rPr>
          <w:rFonts w:ascii="Arial" w:hAnsi="Arial" w:cs="Arial"/>
          <w:lang w:eastAsia="zh-CN"/>
        </w:rPr>
        <w:t xml:space="preserve"> S.A.</w:t>
      </w:r>
    </w:p>
    <w:p w14:paraId="159A012B"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R2-2300618</w:t>
      </w:r>
      <w:r w:rsidRPr="002173B9">
        <w:rPr>
          <w:rFonts w:ascii="Arial" w:hAnsi="Arial" w:cs="Arial"/>
          <w:lang w:eastAsia="zh-CN"/>
        </w:rPr>
        <w:tab/>
        <w:t>Control plane aspects of multi-path relaying</w:t>
      </w:r>
      <w:r w:rsidRPr="002173B9">
        <w:rPr>
          <w:rFonts w:ascii="Arial" w:hAnsi="Arial" w:cs="Arial"/>
          <w:lang w:eastAsia="zh-CN"/>
        </w:rPr>
        <w:tab/>
        <w:t>Intel Corporation</w:t>
      </w:r>
    </w:p>
    <w:p w14:paraId="502B7E20"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R2-2300628</w:t>
      </w:r>
      <w:r w:rsidRPr="002173B9">
        <w:rPr>
          <w:rFonts w:ascii="Arial" w:hAnsi="Arial" w:cs="Arial"/>
          <w:lang w:eastAsia="zh-CN"/>
        </w:rPr>
        <w:tab/>
        <w:t>Design Aspects for Multipath</w:t>
      </w:r>
      <w:r w:rsidRPr="002173B9">
        <w:rPr>
          <w:rFonts w:ascii="Arial" w:hAnsi="Arial" w:cs="Arial"/>
          <w:lang w:eastAsia="zh-CN"/>
        </w:rPr>
        <w:tab/>
      </w:r>
      <w:proofErr w:type="spellStart"/>
      <w:r w:rsidRPr="002173B9">
        <w:rPr>
          <w:rFonts w:ascii="Arial" w:hAnsi="Arial" w:cs="Arial"/>
          <w:lang w:eastAsia="zh-CN"/>
        </w:rPr>
        <w:t>InterDigital</w:t>
      </w:r>
      <w:proofErr w:type="spellEnd"/>
    </w:p>
    <w:p w14:paraId="2F92719C"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R2-2300648</w:t>
      </w:r>
      <w:r w:rsidRPr="002173B9">
        <w:rPr>
          <w:rFonts w:ascii="Arial" w:hAnsi="Arial" w:cs="Arial"/>
          <w:lang w:eastAsia="zh-CN"/>
        </w:rPr>
        <w:tab/>
        <w:t>Discussion on multi-path relaying</w:t>
      </w:r>
      <w:r w:rsidRPr="002173B9">
        <w:rPr>
          <w:rFonts w:ascii="Arial" w:hAnsi="Arial" w:cs="Arial"/>
          <w:lang w:eastAsia="zh-CN"/>
        </w:rPr>
        <w:tab/>
      </w:r>
      <w:proofErr w:type="spellStart"/>
      <w:r w:rsidRPr="002173B9">
        <w:rPr>
          <w:rFonts w:ascii="Arial" w:hAnsi="Arial" w:cs="Arial"/>
          <w:lang w:eastAsia="zh-CN"/>
        </w:rPr>
        <w:t>Spreadtrum</w:t>
      </w:r>
      <w:proofErr w:type="spellEnd"/>
      <w:r w:rsidRPr="002173B9">
        <w:rPr>
          <w:rFonts w:ascii="Arial" w:hAnsi="Arial" w:cs="Arial"/>
          <w:lang w:eastAsia="zh-CN"/>
        </w:rPr>
        <w:t xml:space="preserve"> Communications</w:t>
      </w:r>
    </w:p>
    <w:p w14:paraId="201D3B4D"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R2-2300689</w:t>
      </w:r>
      <w:r w:rsidRPr="002173B9">
        <w:rPr>
          <w:rFonts w:ascii="Arial" w:hAnsi="Arial" w:cs="Arial"/>
          <w:lang w:eastAsia="zh-CN"/>
        </w:rPr>
        <w:tab/>
        <w:t>Basic control plane aspects for Multi-path Scenario 1&amp;2</w:t>
      </w:r>
      <w:r w:rsidRPr="002173B9">
        <w:rPr>
          <w:rFonts w:ascii="Arial" w:hAnsi="Arial" w:cs="Arial"/>
          <w:lang w:eastAsia="zh-CN"/>
        </w:rPr>
        <w:tab/>
        <w:t>vivo</w:t>
      </w:r>
    </w:p>
    <w:p w14:paraId="1C78B358"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R2-2300690</w:t>
      </w:r>
      <w:r w:rsidRPr="002173B9">
        <w:rPr>
          <w:rFonts w:ascii="Arial" w:hAnsi="Arial" w:cs="Arial"/>
          <w:lang w:eastAsia="zh-CN"/>
        </w:rPr>
        <w:tab/>
        <w:t>Remaining Issues for Multi-path Scenario-1 and Scenario-2</w:t>
      </w:r>
      <w:r w:rsidRPr="002173B9">
        <w:rPr>
          <w:rFonts w:ascii="Arial" w:hAnsi="Arial" w:cs="Arial"/>
          <w:lang w:eastAsia="zh-CN"/>
        </w:rPr>
        <w:tab/>
        <w:t>vivo</w:t>
      </w:r>
    </w:p>
    <w:p w14:paraId="5D84FD8D"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R2-2300762</w:t>
      </w:r>
      <w:r w:rsidRPr="002173B9">
        <w:rPr>
          <w:rFonts w:ascii="Arial" w:hAnsi="Arial" w:cs="Arial"/>
          <w:lang w:eastAsia="zh-CN"/>
        </w:rPr>
        <w:tab/>
        <w:t>Discussion on control plan design for Multi-path</w:t>
      </w:r>
      <w:r w:rsidRPr="002173B9">
        <w:rPr>
          <w:rFonts w:ascii="Arial" w:hAnsi="Arial" w:cs="Arial"/>
          <w:lang w:eastAsia="zh-CN"/>
        </w:rPr>
        <w:tab/>
        <w:t>Apple</w:t>
      </w:r>
    </w:p>
    <w:p w14:paraId="51FFE81B"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R2-2300763</w:t>
      </w:r>
      <w:r w:rsidRPr="002173B9">
        <w:rPr>
          <w:rFonts w:ascii="Arial" w:hAnsi="Arial" w:cs="Arial"/>
          <w:lang w:eastAsia="zh-CN"/>
        </w:rPr>
        <w:tab/>
        <w:t>Discussion on remaining issues on Scenario 2 for Multi-path</w:t>
      </w:r>
      <w:r w:rsidRPr="002173B9">
        <w:rPr>
          <w:rFonts w:ascii="Arial" w:hAnsi="Arial" w:cs="Arial"/>
          <w:lang w:eastAsia="zh-CN"/>
        </w:rPr>
        <w:tab/>
        <w:t>Apple</w:t>
      </w:r>
    </w:p>
    <w:p w14:paraId="61784480"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R2-2300848</w:t>
      </w:r>
      <w:r w:rsidRPr="002173B9">
        <w:rPr>
          <w:rFonts w:ascii="Arial" w:hAnsi="Arial" w:cs="Arial"/>
          <w:lang w:eastAsia="zh-CN"/>
        </w:rPr>
        <w:tab/>
        <w:t xml:space="preserve">Multi-path relaying for NR </w:t>
      </w:r>
      <w:proofErr w:type="spellStart"/>
      <w:r w:rsidRPr="002173B9">
        <w:rPr>
          <w:rFonts w:ascii="Arial" w:hAnsi="Arial" w:cs="Arial"/>
          <w:lang w:eastAsia="zh-CN"/>
        </w:rPr>
        <w:t>sidelink</w:t>
      </w:r>
      <w:proofErr w:type="spellEnd"/>
      <w:r w:rsidRPr="002173B9">
        <w:rPr>
          <w:rFonts w:ascii="Arial" w:hAnsi="Arial" w:cs="Arial"/>
          <w:lang w:eastAsia="zh-CN"/>
        </w:rPr>
        <w:t xml:space="preserve"> relay enhancements</w:t>
      </w:r>
      <w:r w:rsidRPr="002173B9">
        <w:rPr>
          <w:rFonts w:ascii="Arial" w:hAnsi="Arial" w:cs="Arial"/>
          <w:lang w:eastAsia="zh-CN"/>
        </w:rPr>
        <w:tab/>
        <w:t>LG Electronics France</w:t>
      </w:r>
    </w:p>
    <w:p w14:paraId="5DE8C388"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R2-2300851</w:t>
      </w:r>
      <w:r w:rsidRPr="002173B9">
        <w:rPr>
          <w:rFonts w:ascii="Arial" w:hAnsi="Arial" w:cs="Arial"/>
          <w:lang w:eastAsia="zh-CN"/>
        </w:rPr>
        <w:tab/>
        <w:t>Discussion on multi-path relaying</w:t>
      </w:r>
      <w:r w:rsidRPr="002173B9">
        <w:rPr>
          <w:rFonts w:ascii="Arial" w:hAnsi="Arial" w:cs="Arial"/>
          <w:lang w:eastAsia="zh-CN"/>
        </w:rPr>
        <w:tab/>
        <w:t>China Telecom</w:t>
      </w:r>
    </w:p>
    <w:p w14:paraId="45A21ADD"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R2-2300967</w:t>
      </w:r>
      <w:r w:rsidRPr="002173B9">
        <w:rPr>
          <w:rFonts w:ascii="Arial" w:hAnsi="Arial" w:cs="Arial"/>
          <w:lang w:eastAsia="zh-CN"/>
        </w:rPr>
        <w:tab/>
        <w:t>Second path addition and failure recovery for Scenario1</w:t>
      </w:r>
      <w:r w:rsidRPr="002173B9">
        <w:rPr>
          <w:rFonts w:ascii="Arial" w:hAnsi="Arial" w:cs="Arial"/>
          <w:lang w:eastAsia="zh-CN"/>
        </w:rPr>
        <w:tab/>
        <w:t>Lenovo</w:t>
      </w:r>
    </w:p>
    <w:p w14:paraId="76ED5DAF"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R2-2301020</w:t>
      </w:r>
      <w:r w:rsidRPr="002173B9">
        <w:rPr>
          <w:rFonts w:ascii="Arial" w:hAnsi="Arial" w:cs="Arial"/>
          <w:lang w:eastAsia="zh-CN"/>
        </w:rPr>
        <w:tab/>
        <w:t>Further discussion on multi-path relay for Scenario 1 and Scenario 2</w:t>
      </w:r>
      <w:r w:rsidRPr="002173B9">
        <w:rPr>
          <w:rFonts w:ascii="Arial" w:hAnsi="Arial" w:cs="Arial"/>
          <w:lang w:eastAsia="zh-CN"/>
        </w:rPr>
        <w:tab/>
        <w:t>Qualcomm Incorporated</w:t>
      </w:r>
    </w:p>
    <w:p w14:paraId="0B2FF4C5"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R2-2301032</w:t>
      </w:r>
      <w:r w:rsidRPr="002173B9">
        <w:rPr>
          <w:rFonts w:ascii="Arial" w:hAnsi="Arial" w:cs="Arial"/>
          <w:lang w:eastAsia="zh-CN"/>
        </w:rPr>
        <w:tab/>
        <w:t>Path activation and traffic offloading in multi-path</w:t>
      </w:r>
      <w:r w:rsidRPr="002173B9">
        <w:rPr>
          <w:rFonts w:ascii="Arial" w:hAnsi="Arial" w:cs="Arial"/>
          <w:lang w:eastAsia="zh-CN"/>
        </w:rPr>
        <w:tab/>
        <w:t>Fujitsu</w:t>
      </w:r>
    </w:p>
    <w:p w14:paraId="49CDD626"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R2-2301072</w:t>
      </w:r>
      <w:r w:rsidRPr="002173B9">
        <w:rPr>
          <w:rFonts w:ascii="Arial" w:hAnsi="Arial" w:cs="Arial"/>
          <w:lang w:eastAsia="zh-CN"/>
        </w:rPr>
        <w:tab/>
        <w:t>Discussion on Multi-path relaying</w:t>
      </w:r>
      <w:r w:rsidRPr="002173B9">
        <w:rPr>
          <w:rFonts w:ascii="Arial" w:hAnsi="Arial" w:cs="Arial"/>
          <w:lang w:eastAsia="zh-CN"/>
        </w:rPr>
        <w:tab/>
        <w:t>Lenovo</w:t>
      </w:r>
    </w:p>
    <w:p w14:paraId="789D4C90"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R2-2301081</w:t>
      </w:r>
      <w:r w:rsidRPr="002173B9">
        <w:rPr>
          <w:rFonts w:ascii="Arial" w:hAnsi="Arial" w:cs="Arial"/>
          <w:lang w:eastAsia="zh-CN"/>
        </w:rPr>
        <w:tab/>
        <w:t>Discussion on the support of multi-path relaying</w:t>
      </w:r>
      <w:r w:rsidRPr="002173B9">
        <w:rPr>
          <w:rFonts w:ascii="Arial" w:hAnsi="Arial" w:cs="Arial"/>
          <w:lang w:eastAsia="zh-CN"/>
        </w:rPr>
        <w:tab/>
        <w:t xml:space="preserve">ZTE, </w:t>
      </w:r>
      <w:proofErr w:type="spellStart"/>
      <w:r w:rsidRPr="002173B9">
        <w:rPr>
          <w:rFonts w:ascii="Arial" w:hAnsi="Arial" w:cs="Arial"/>
          <w:lang w:eastAsia="zh-CN"/>
        </w:rPr>
        <w:t>Sanechips</w:t>
      </w:r>
      <w:proofErr w:type="spellEnd"/>
    </w:p>
    <w:p w14:paraId="458F2B92"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R2-2301099</w:t>
      </w:r>
      <w:r w:rsidRPr="002173B9">
        <w:rPr>
          <w:rFonts w:ascii="Arial" w:hAnsi="Arial" w:cs="Arial"/>
          <w:lang w:eastAsia="zh-CN"/>
        </w:rPr>
        <w:tab/>
        <w:t>Multi-path relaying discussion</w:t>
      </w:r>
      <w:r w:rsidRPr="002173B9">
        <w:rPr>
          <w:rFonts w:ascii="Arial" w:hAnsi="Arial" w:cs="Arial"/>
          <w:lang w:eastAsia="zh-CN"/>
        </w:rPr>
        <w:tab/>
        <w:t>Sony</w:t>
      </w:r>
    </w:p>
    <w:p w14:paraId="2087523D"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lastRenderedPageBreak/>
        <w:t>R2-2301178</w:t>
      </w:r>
      <w:r w:rsidRPr="002173B9">
        <w:rPr>
          <w:rFonts w:ascii="Arial" w:hAnsi="Arial" w:cs="Arial"/>
          <w:lang w:eastAsia="zh-CN"/>
        </w:rPr>
        <w:tab/>
        <w:t>Discussion on multi-path operation</w:t>
      </w:r>
      <w:r w:rsidRPr="002173B9">
        <w:rPr>
          <w:rFonts w:ascii="Arial" w:hAnsi="Arial" w:cs="Arial"/>
          <w:lang w:eastAsia="zh-CN"/>
        </w:rPr>
        <w:tab/>
        <w:t xml:space="preserve">Huawei, </w:t>
      </w:r>
      <w:proofErr w:type="spellStart"/>
      <w:r w:rsidRPr="002173B9">
        <w:rPr>
          <w:rFonts w:ascii="Arial" w:hAnsi="Arial" w:cs="Arial"/>
          <w:lang w:eastAsia="zh-CN"/>
        </w:rPr>
        <w:t>HiSilicon</w:t>
      </w:r>
      <w:proofErr w:type="spellEnd"/>
    </w:p>
    <w:p w14:paraId="026AAB9B"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R2-2301243</w:t>
      </w:r>
      <w:r w:rsidRPr="002173B9">
        <w:rPr>
          <w:rFonts w:ascii="Arial" w:hAnsi="Arial" w:cs="Arial"/>
          <w:lang w:eastAsia="zh-CN"/>
        </w:rPr>
        <w:tab/>
        <w:t>Control plane issues in multi-path</w:t>
      </w:r>
      <w:r w:rsidRPr="002173B9">
        <w:rPr>
          <w:rFonts w:ascii="Arial" w:hAnsi="Arial" w:cs="Arial"/>
          <w:lang w:eastAsia="zh-CN"/>
        </w:rPr>
        <w:tab/>
        <w:t>CMCC</w:t>
      </w:r>
    </w:p>
    <w:p w14:paraId="51460AB0"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R2-2301244</w:t>
      </w:r>
      <w:r w:rsidRPr="002173B9">
        <w:rPr>
          <w:rFonts w:ascii="Arial" w:hAnsi="Arial" w:cs="Arial"/>
          <w:lang w:eastAsia="zh-CN"/>
        </w:rPr>
        <w:tab/>
        <w:t>Considerations on scenario 2</w:t>
      </w:r>
      <w:r w:rsidRPr="002173B9">
        <w:rPr>
          <w:rFonts w:ascii="Arial" w:hAnsi="Arial" w:cs="Arial"/>
          <w:lang w:eastAsia="zh-CN"/>
        </w:rPr>
        <w:tab/>
        <w:t>CMCC</w:t>
      </w:r>
    </w:p>
    <w:p w14:paraId="0714D052"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R2-2301322</w:t>
      </w:r>
      <w:r w:rsidRPr="002173B9">
        <w:rPr>
          <w:rFonts w:ascii="Arial" w:hAnsi="Arial" w:cs="Arial"/>
          <w:lang w:eastAsia="zh-CN"/>
        </w:rPr>
        <w:tab/>
        <w:t xml:space="preserve">Considerations on resource allocation mode 1 support for </w:t>
      </w:r>
      <w:proofErr w:type="spellStart"/>
      <w:r w:rsidRPr="002173B9">
        <w:rPr>
          <w:rFonts w:ascii="Arial" w:hAnsi="Arial" w:cs="Arial"/>
          <w:lang w:eastAsia="zh-CN"/>
        </w:rPr>
        <w:t>Sidelink</w:t>
      </w:r>
      <w:proofErr w:type="spellEnd"/>
      <w:r w:rsidRPr="002173B9">
        <w:rPr>
          <w:rFonts w:ascii="Arial" w:hAnsi="Arial" w:cs="Arial"/>
          <w:lang w:eastAsia="zh-CN"/>
        </w:rPr>
        <w:t xml:space="preserve"> multi-path relay</w:t>
      </w:r>
      <w:r w:rsidRPr="002173B9">
        <w:rPr>
          <w:rFonts w:ascii="Arial" w:hAnsi="Arial" w:cs="Arial"/>
          <w:lang w:eastAsia="zh-CN"/>
        </w:rPr>
        <w:tab/>
        <w:t>Philips International B.V.</w:t>
      </w:r>
    </w:p>
    <w:p w14:paraId="44887DC1"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R2-2301324</w:t>
      </w:r>
      <w:r w:rsidRPr="002173B9">
        <w:rPr>
          <w:rFonts w:ascii="Arial" w:hAnsi="Arial" w:cs="Arial"/>
          <w:lang w:eastAsia="zh-CN"/>
        </w:rPr>
        <w:tab/>
        <w:t xml:space="preserve">Discussion </w:t>
      </w:r>
      <w:proofErr w:type="spellStart"/>
      <w:r w:rsidRPr="002173B9">
        <w:rPr>
          <w:rFonts w:ascii="Arial" w:hAnsi="Arial" w:cs="Arial"/>
          <w:lang w:eastAsia="zh-CN"/>
        </w:rPr>
        <w:t>sidelink</w:t>
      </w:r>
      <w:proofErr w:type="spellEnd"/>
      <w:r w:rsidRPr="002173B9">
        <w:rPr>
          <w:rFonts w:ascii="Arial" w:hAnsi="Arial" w:cs="Arial"/>
          <w:lang w:eastAsia="zh-CN"/>
        </w:rPr>
        <w:t xml:space="preserve"> relay enhancement for scenario 1&amp;2</w:t>
      </w:r>
      <w:r w:rsidRPr="002173B9">
        <w:rPr>
          <w:rFonts w:ascii="Arial" w:hAnsi="Arial" w:cs="Arial"/>
          <w:lang w:eastAsia="zh-CN"/>
        </w:rPr>
        <w:tab/>
        <w:t>Samsung</w:t>
      </w:r>
    </w:p>
    <w:p w14:paraId="434D3625"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R2-2301415</w:t>
      </w:r>
      <w:r w:rsidRPr="002173B9">
        <w:rPr>
          <w:rFonts w:ascii="Arial" w:hAnsi="Arial" w:cs="Arial"/>
          <w:lang w:eastAsia="zh-CN"/>
        </w:rPr>
        <w:tab/>
        <w:t>Considerations for multipath relay operations for Scenario 1</w:t>
      </w:r>
      <w:r w:rsidRPr="002173B9">
        <w:rPr>
          <w:rFonts w:ascii="Arial" w:hAnsi="Arial" w:cs="Arial"/>
          <w:lang w:eastAsia="zh-CN"/>
        </w:rPr>
        <w:tab/>
        <w:t>Kyocera</w:t>
      </w:r>
    </w:p>
    <w:p w14:paraId="04230BE7"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R2-2301540</w:t>
      </w:r>
      <w:r w:rsidRPr="002173B9">
        <w:rPr>
          <w:rFonts w:ascii="Arial" w:hAnsi="Arial" w:cs="Arial"/>
          <w:lang w:eastAsia="zh-CN"/>
        </w:rPr>
        <w:tab/>
        <w:t>Bearer mapping configuration for multi-path Scenario 2</w:t>
      </w:r>
      <w:r w:rsidRPr="002173B9">
        <w:rPr>
          <w:rFonts w:ascii="Arial" w:hAnsi="Arial" w:cs="Arial"/>
          <w:lang w:eastAsia="zh-CN"/>
        </w:rPr>
        <w:tab/>
      </w:r>
      <w:proofErr w:type="spellStart"/>
      <w:r w:rsidRPr="002173B9">
        <w:rPr>
          <w:rFonts w:ascii="Arial" w:hAnsi="Arial" w:cs="Arial"/>
          <w:lang w:eastAsia="zh-CN"/>
        </w:rPr>
        <w:t>ASUSTeK</w:t>
      </w:r>
      <w:proofErr w:type="spellEnd"/>
    </w:p>
    <w:p w14:paraId="4F8C43F4"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R2-2301541</w:t>
      </w:r>
      <w:r w:rsidRPr="002173B9">
        <w:rPr>
          <w:rFonts w:ascii="Arial" w:hAnsi="Arial" w:cs="Arial"/>
          <w:lang w:eastAsia="zh-CN"/>
        </w:rPr>
        <w:tab/>
        <w:t>Resource allocation and BSR reporting for multi-path</w:t>
      </w:r>
      <w:r w:rsidRPr="002173B9">
        <w:rPr>
          <w:rFonts w:ascii="Arial" w:hAnsi="Arial" w:cs="Arial"/>
          <w:lang w:eastAsia="zh-CN"/>
        </w:rPr>
        <w:tab/>
      </w:r>
      <w:proofErr w:type="spellStart"/>
      <w:r w:rsidRPr="002173B9">
        <w:rPr>
          <w:rFonts w:ascii="Arial" w:hAnsi="Arial" w:cs="Arial"/>
          <w:lang w:eastAsia="zh-CN"/>
        </w:rPr>
        <w:t>ASUSTeK</w:t>
      </w:r>
      <w:proofErr w:type="spellEnd"/>
    </w:p>
    <w:p w14:paraId="5317D9D5"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R2-2301554</w:t>
      </w:r>
      <w:r w:rsidRPr="002173B9">
        <w:rPr>
          <w:rFonts w:ascii="Arial" w:hAnsi="Arial" w:cs="Arial"/>
          <w:lang w:eastAsia="zh-CN"/>
        </w:rPr>
        <w:tab/>
        <w:t xml:space="preserve">Multipath </w:t>
      </w:r>
      <w:proofErr w:type="spellStart"/>
      <w:r w:rsidRPr="002173B9">
        <w:rPr>
          <w:rFonts w:ascii="Arial" w:hAnsi="Arial" w:cs="Arial"/>
          <w:lang w:eastAsia="zh-CN"/>
        </w:rPr>
        <w:t>sidelink</w:t>
      </w:r>
      <w:proofErr w:type="spellEnd"/>
      <w:r w:rsidRPr="002173B9">
        <w:rPr>
          <w:rFonts w:ascii="Arial" w:hAnsi="Arial" w:cs="Arial"/>
          <w:lang w:eastAsia="zh-CN"/>
        </w:rPr>
        <w:t xml:space="preserve"> relay</w:t>
      </w:r>
      <w:r w:rsidRPr="002173B9">
        <w:rPr>
          <w:rFonts w:ascii="Arial" w:hAnsi="Arial" w:cs="Arial"/>
          <w:lang w:eastAsia="zh-CN"/>
        </w:rPr>
        <w:tab/>
        <w:t>Nokia, Nokia Shanghai Bell</w:t>
      </w:r>
    </w:p>
    <w:p w14:paraId="550C9353"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R2-2301735</w:t>
      </w:r>
      <w:r w:rsidRPr="002173B9">
        <w:rPr>
          <w:rFonts w:ascii="Arial" w:hAnsi="Arial" w:cs="Arial"/>
          <w:lang w:eastAsia="zh-CN"/>
        </w:rPr>
        <w:tab/>
        <w:t>Discuss on Multipath</w:t>
      </w:r>
      <w:r w:rsidRPr="002173B9">
        <w:rPr>
          <w:rFonts w:ascii="Arial" w:hAnsi="Arial" w:cs="Arial"/>
          <w:lang w:eastAsia="zh-CN"/>
        </w:rPr>
        <w:tab/>
      </w:r>
      <w:proofErr w:type="spellStart"/>
      <w:r w:rsidRPr="002173B9">
        <w:rPr>
          <w:rFonts w:ascii="Arial" w:hAnsi="Arial" w:cs="Arial"/>
          <w:lang w:eastAsia="zh-CN"/>
        </w:rPr>
        <w:t>MediaTek</w:t>
      </w:r>
      <w:proofErr w:type="spellEnd"/>
      <w:r w:rsidRPr="002173B9">
        <w:rPr>
          <w:rFonts w:ascii="Arial" w:hAnsi="Arial" w:cs="Arial"/>
          <w:lang w:eastAsia="zh-CN"/>
        </w:rPr>
        <w:t xml:space="preserve"> Inc.</w:t>
      </w:r>
    </w:p>
    <w:p w14:paraId="5E7CB3E9"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R2-2301823</w:t>
      </w:r>
      <w:r w:rsidRPr="002173B9">
        <w:rPr>
          <w:rFonts w:ascii="Arial" w:hAnsi="Arial" w:cs="Arial"/>
          <w:lang w:eastAsia="zh-CN"/>
        </w:rPr>
        <w:tab/>
        <w:t>C-plane aspects of multi-path</w:t>
      </w:r>
      <w:r w:rsidRPr="002173B9">
        <w:rPr>
          <w:rFonts w:ascii="Arial" w:hAnsi="Arial" w:cs="Arial"/>
          <w:lang w:eastAsia="zh-CN"/>
        </w:rPr>
        <w:tab/>
        <w:t>Sharp</w:t>
      </w:r>
    </w:p>
    <w:p w14:paraId="710EECE6"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R2-2301824</w:t>
      </w:r>
      <w:r w:rsidRPr="002173B9">
        <w:rPr>
          <w:rFonts w:ascii="Arial" w:hAnsi="Arial" w:cs="Arial"/>
          <w:lang w:eastAsia="zh-CN"/>
        </w:rPr>
        <w:tab/>
        <w:t>remaining issue for supporting senario2</w:t>
      </w:r>
      <w:r w:rsidRPr="002173B9">
        <w:rPr>
          <w:rFonts w:ascii="Arial" w:hAnsi="Arial" w:cs="Arial"/>
          <w:lang w:eastAsia="zh-CN"/>
        </w:rPr>
        <w:tab/>
        <w:t>Sharp</w:t>
      </w:r>
    </w:p>
    <w:p w14:paraId="64A32C0A"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R2-2301925</w:t>
      </w:r>
      <w:r w:rsidRPr="002173B9">
        <w:rPr>
          <w:rFonts w:ascii="Arial" w:hAnsi="Arial" w:cs="Arial"/>
          <w:lang w:eastAsia="zh-CN"/>
        </w:rPr>
        <w:tab/>
        <w:t>[Pre121</w:t>
      </w:r>
      <w:proofErr w:type="gramStart"/>
      <w:r w:rsidRPr="002173B9">
        <w:rPr>
          <w:rFonts w:ascii="Arial" w:hAnsi="Arial" w:cs="Arial"/>
          <w:lang w:eastAsia="zh-CN"/>
        </w:rPr>
        <w:t>][</w:t>
      </w:r>
      <w:proofErr w:type="gramEnd"/>
      <w:r w:rsidRPr="002173B9">
        <w:rPr>
          <w:rFonts w:ascii="Arial" w:hAnsi="Arial" w:cs="Arial"/>
          <w:lang w:eastAsia="zh-CN"/>
        </w:rPr>
        <w:t>407] Summary of AI 8.9.4 on Multi-path relaying</w:t>
      </w:r>
      <w:r w:rsidRPr="002173B9">
        <w:rPr>
          <w:rFonts w:ascii="Arial" w:hAnsi="Arial" w:cs="Arial"/>
          <w:lang w:eastAsia="zh-CN"/>
        </w:rPr>
        <w:tab/>
        <w:t>LG Electronics Inc.</w:t>
      </w:r>
    </w:p>
    <w:p w14:paraId="62DD5878"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R2-2300392</w:t>
      </w:r>
      <w:r w:rsidRPr="002173B9">
        <w:rPr>
          <w:rFonts w:ascii="Arial" w:hAnsi="Arial" w:cs="Arial"/>
          <w:lang w:eastAsia="zh-CN"/>
        </w:rPr>
        <w:tab/>
        <w:t>Discussion on SL DRX in U2N relay</w:t>
      </w:r>
      <w:r w:rsidRPr="002173B9">
        <w:rPr>
          <w:rFonts w:ascii="Arial" w:hAnsi="Arial" w:cs="Arial"/>
          <w:lang w:eastAsia="zh-CN"/>
        </w:rPr>
        <w:tab/>
      </w:r>
      <w:proofErr w:type="spellStart"/>
      <w:r w:rsidRPr="002173B9">
        <w:rPr>
          <w:rFonts w:ascii="Arial" w:hAnsi="Arial" w:cs="Arial"/>
          <w:lang w:eastAsia="zh-CN"/>
        </w:rPr>
        <w:t>Xiaomi</w:t>
      </w:r>
      <w:proofErr w:type="spellEnd"/>
    </w:p>
    <w:p w14:paraId="6097CF74"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R2-2301052</w:t>
      </w:r>
      <w:r w:rsidRPr="002173B9">
        <w:rPr>
          <w:rFonts w:ascii="Arial" w:hAnsi="Arial" w:cs="Arial"/>
          <w:lang w:eastAsia="zh-CN"/>
        </w:rPr>
        <w:tab/>
        <w:t>SL DRX for L2 U2N relay</w:t>
      </w:r>
      <w:r w:rsidRPr="002173B9">
        <w:rPr>
          <w:rFonts w:ascii="Arial" w:hAnsi="Arial" w:cs="Arial"/>
          <w:lang w:eastAsia="zh-CN"/>
        </w:rPr>
        <w:tab/>
        <w:t xml:space="preserve">Qualcomm Incorporated, </w:t>
      </w:r>
      <w:proofErr w:type="spellStart"/>
      <w:r w:rsidRPr="002173B9">
        <w:rPr>
          <w:rFonts w:ascii="Arial" w:hAnsi="Arial" w:cs="Arial"/>
          <w:lang w:eastAsia="zh-CN"/>
        </w:rPr>
        <w:t>Fraunhofer</w:t>
      </w:r>
      <w:proofErr w:type="spellEnd"/>
      <w:r w:rsidRPr="002173B9">
        <w:rPr>
          <w:rFonts w:ascii="Arial" w:hAnsi="Arial" w:cs="Arial"/>
          <w:lang w:eastAsia="zh-CN"/>
        </w:rPr>
        <w:t xml:space="preserve"> IIS, </w:t>
      </w:r>
      <w:proofErr w:type="spellStart"/>
      <w:r w:rsidRPr="002173B9">
        <w:rPr>
          <w:rFonts w:ascii="Arial" w:hAnsi="Arial" w:cs="Arial"/>
          <w:lang w:eastAsia="zh-CN"/>
        </w:rPr>
        <w:t>Fraunhofer</w:t>
      </w:r>
      <w:proofErr w:type="spellEnd"/>
      <w:r w:rsidRPr="002173B9">
        <w:rPr>
          <w:rFonts w:ascii="Arial" w:hAnsi="Arial" w:cs="Arial"/>
          <w:lang w:eastAsia="zh-CN"/>
        </w:rPr>
        <w:t xml:space="preserve"> HHI, CATT</w:t>
      </w:r>
    </w:p>
    <w:p w14:paraId="3AFE8981" w14:textId="77777777" w:rsidR="008D7D13"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R2-2301179</w:t>
      </w:r>
      <w:r w:rsidRPr="002173B9">
        <w:rPr>
          <w:rFonts w:ascii="Arial" w:hAnsi="Arial" w:cs="Arial"/>
          <w:lang w:eastAsia="zh-CN"/>
        </w:rPr>
        <w:tab/>
        <w:t xml:space="preserve">Discussion on </w:t>
      </w:r>
      <w:proofErr w:type="spellStart"/>
      <w:r w:rsidRPr="002173B9">
        <w:rPr>
          <w:rFonts w:ascii="Arial" w:hAnsi="Arial" w:cs="Arial"/>
          <w:lang w:eastAsia="zh-CN"/>
        </w:rPr>
        <w:t>sidelink</w:t>
      </w:r>
      <w:proofErr w:type="spellEnd"/>
      <w:r w:rsidRPr="002173B9">
        <w:rPr>
          <w:rFonts w:ascii="Arial" w:hAnsi="Arial" w:cs="Arial"/>
          <w:lang w:eastAsia="zh-CN"/>
        </w:rPr>
        <w:t xml:space="preserve"> DRX for L2 U2N relay</w:t>
      </w:r>
      <w:r w:rsidRPr="002173B9">
        <w:rPr>
          <w:rFonts w:ascii="Arial" w:hAnsi="Arial" w:cs="Arial"/>
          <w:lang w:eastAsia="zh-CN"/>
        </w:rPr>
        <w:tab/>
        <w:t xml:space="preserve">Huawei, </w:t>
      </w:r>
      <w:proofErr w:type="spellStart"/>
      <w:r w:rsidRPr="002173B9">
        <w:rPr>
          <w:rFonts w:ascii="Arial" w:hAnsi="Arial" w:cs="Arial"/>
          <w:lang w:eastAsia="zh-CN"/>
        </w:rPr>
        <w:t>HiSilicon</w:t>
      </w:r>
      <w:proofErr w:type="spellEnd"/>
    </w:p>
    <w:p w14:paraId="5756BCF5" w14:textId="51EDF713" w:rsidR="00011776" w:rsidRPr="002173B9" w:rsidRDefault="008D7D13" w:rsidP="008D7D13">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R2-2301839</w:t>
      </w:r>
      <w:r w:rsidRPr="002173B9">
        <w:rPr>
          <w:rFonts w:ascii="Arial" w:hAnsi="Arial" w:cs="Arial"/>
          <w:lang w:eastAsia="zh-CN"/>
        </w:rPr>
        <w:tab/>
        <w:t>SL-Relay DRX</w:t>
      </w:r>
      <w:r w:rsidRPr="002173B9">
        <w:rPr>
          <w:rFonts w:ascii="Arial" w:hAnsi="Arial" w:cs="Arial"/>
          <w:lang w:eastAsia="zh-CN"/>
        </w:rPr>
        <w:tab/>
      </w:r>
      <w:proofErr w:type="spellStart"/>
      <w:r w:rsidRPr="002173B9">
        <w:rPr>
          <w:rFonts w:ascii="Arial" w:hAnsi="Arial" w:cs="Arial"/>
          <w:lang w:eastAsia="zh-CN"/>
        </w:rPr>
        <w:t>MediaTek</w:t>
      </w:r>
      <w:proofErr w:type="spellEnd"/>
      <w:r w:rsidRPr="002173B9">
        <w:rPr>
          <w:rFonts w:ascii="Arial" w:hAnsi="Arial" w:cs="Arial"/>
          <w:lang w:eastAsia="zh-CN"/>
        </w:rPr>
        <w:t xml:space="preserve"> Inc.</w:t>
      </w:r>
    </w:p>
    <w:p w14:paraId="312C6C3E" w14:textId="77777777" w:rsidR="008D7D13" w:rsidRPr="002173B9" w:rsidRDefault="008D7D13" w:rsidP="008D7D13">
      <w:pPr>
        <w:overflowPunct/>
        <w:autoSpaceDE/>
        <w:autoSpaceDN/>
        <w:snapToGrid w:val="0"/>
        <w:spacing w:after="0"/>
        <w:textAlignment w:val="auto"/>
        <w:rPr>
          <w:rFonts w:ascii="Arial" w:hAnsi="Arial" w:cs="Arial"/>
          <w:lang w:eastAsia="zh-CN"/>
        </w:rPr>
      </w:pPr>
    </w:p>
    <w:p w14:paraId="3C8E9DB8" w14:textId="77777777" w:rsidR="00011776" w:rsidRPr="002173B9" w:rsidRDefault="00011776" w:rsidP="00011776">
      <w:pPr>
        <w:tabs>
          <w:tab w:val="left" w:pos="567"/>
        </w:tabs>
        <w:overflowPunct/>
        <w:autoSpaceDE/>
        <w:snapToGrid w:val="0"/>
        <w:spacing w:afterLines="50" w:after="120"/>
        <w:rPr>
          <w:rFonts w:ascii="Arial" w:hAnsi="Arial" w:cs="Arial"/>
          <w:b/>
          <w:sz w:val="24"/>
          <w:szCs w:val="24"/>
          <w:lang w:eastAsia="zh-CN"/>
        </w:rPr>
      </w:pPr>
      <w:r w:rsidRPr="002173B9">
        <w:rPr>
          <w:rFonts w:ascii="Arial" w:hAnsi="Arial" w:cs="Arial"/>
          <w:b/>
          <w:sz w:val="24"/>
          <w:szCs w:val="24"/>
          <w:lang w:eastAsia="zh-CN"/>
        </w:rPr>
        <w:t>RAN</w:t>
      </w:r>
      <w:r w:rsidRPr="002173B9">
        <w:rPr>
          <w:rFonts w:ascii="Arial" w:eastAsia="SimSun" w:hAnsi="Arial" w:cs="Arial" w:hint="eastAsia"/>
          <w:b/>
          <w:sz w:val="24"/>
          <w:szCs w:val="24"/>
          <w:lang w:eastAsia="zh-CN"/>
        </w:rPr>
        <w:t>3</w:t>
      </w:r>
      <w:r w:rsidRPr="002173B9">
        <w:rPr>
          <w:rFonts w:ascii="Arial" w:hAnsi="Arial" w:cs="Arial"/>
          <w:b/>
          <w:sz w:val="24"/>
          <w:szCs w:val="24"/>
          <w:lang w:eastAsia="zh-CN"/>
        </w:rPr>
        <w:t>#119</w:t>
      </w:r>
    </w:p>
    <w:p w14:paraId="46457DDA" w14:textId="77777777" w:rsidR="00011776" w:rsidRPr="002173B9" w:rsidRDefault="00011776" w:rsidP="00011776">
      <w:pPr>
        <w:overflowPunct/>
        <w:autoSpaceDE/>
        <w:autoSpaceDN/>
        <w:snapToGrid w:val="0"/>
        <w:spacing w:after="0"/>
        <w:textAlignment w:val="auto"/>
        <w:rPr>
          <w:rFonts w:ascii="Arial" w:hAnsi="Arial" w:cs="Arial"/>
          <w:lang w:eastAsia="zh-CN"/>
        </w:rPr>
      </w:pPr>
    </w:p>
    <w:p w14:paraId="72F9DE26"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hint="eastAsia"/>
          <w:lang w:eastAsia="zh-CN"/>
        </w:rPr>
        <w:t>R3-</w:t>
      </w:r>
      <w:r w:rsidRPr="002173B9">
        <w:rPr>
          <w:rFonts w:ascii="Arial" w:hAnsi="Arial" w:cs="Arial"/>
          <w:lang w:eastAsia="zh-CN"/>
        </w:rPr>
        <w:t>230673</w:t>
      </w:r>
      <w:r w:rsidRPr="002173B9">
        <w:rPr>
          <w:rFonts w:ascii="Arial" w:hAnsi="Arial" w:cs="Arial" w:hint="eastAsia"/>
          <w:lang w:eastAsia="zh-CN"/>
        </w:rPr>
        <w:tab/>
      </w:r>
      <w:r w:rsidRPr="002173B9">
        <w:rPr>
          <w:rFonts w:ascii="Arial" w:hAnsi="Arial" w:cs="Arial"/>
          <w:lang w:eastAsia="zh-CN"/>
        </w:rPr>
        <w:t xml:space="preserve">Update of work plan for NR </w:t>
      </w:r>
      <w:proofErr w:type="spellStart"/>
      <w:r w:rsidRPr="002173B9">
        <w:rPr>
          <w:rFonts w:ascii="Arial" w:hAnsi="Arial" w:cs="Arial"/>
          <w:lang w:eastAsia="zh-CN"/>
        </w:rPr>
        <w:t>sidelink</w:t>
      </w:r>
      <w:proofErr w:type="spellEnd"/>
      <w:r w:rsidRPr="002173B9">
        <w:rPr>
          <w:rFonts w:ascii="Arial" w:hAnsi="Arial" w:cs="Arial"/>
          <w:lang w:eastAsia="zh-CN"/>
        </w:rPr>
        <w:t xml:space="preserve"> relay enhancements</w:t>
      </w:r>
      <w:r w:rsidRPr="002173B9">
        <w:rPr>
          <w:rFonts w:ascii="Arial" w:hAnsi="Arial" w:cs="Arial" w:hint="eastAsia"/>
          <w:lang w:eastAsia="zh-CN"/>
        </w:rPr>
        <w:tab/>
      </w:r>
      <w:r w:rsidRPr="002173B9">
        <w:rPr>
          <w:rFonts w:ascii="Arial" w:hAnsi="Arial" w:cs="Arial"/>
          <w:lang w:eastAsia="zh-CN"/>
        </w:rPr>
        <w:tab/>
        <w:t>LG Electronics</w:t>
      </w:r>
    </w:p>
    <w:p w14:paraId="76CC3C5B"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hint="eastAsia"/>
          <w:lang w:eastAsia="ko-KR"/>
        </w:rPr>
        <w:t>R3-2</w:t>
      </w:r>
      <w:r w:rsidRPr="002173B9">
        <w:rPr>
          <w:rFonts w:ascii="Arial" w:eastAsiaTheme="minorEastAsia" w:hAnsi="Arial" w:cs="Arial"/>
          <w:lang w:eastAsia="ko-KR"/>
        </w:rPr>
        <w:t>30029</w:t>
      </w:r>
      <w:r w:rsidRPr="002173B9">
        <w:rPr>
          <w:rFonts w:ascii="Arial" w:eastAsiaTheme="minorEastAsia" w:hAnsi="Arial" w:cs="Arial"/>
          <w:lang w:eastAsia="ko-KR"/>
        </w:rPr>
        <w:tab/>
        <w:t>LS on Multi-path Authorization information to NG-RAN</w:t>
      </w:r>
      <w:r w:rsidRPr="002173B9">
        <w:rPr>
          <w:rFonts w:ascii="Arial" w:eastAsiaTheme="minorEastAsia" w:hAnsi="Arial" w:cs="Arial"/>
          <w:lang w:eastAsia="ko-KR"/>
        </w:rPr>
        <w:tab/>
      </w:r>
      <w:r w:rsidRPr="002173B9">
        <w:rPr>
          <w:rFonts w:ascii="Arial" w:eastAsiaTheme="minorEastAsia" w:hAnsi="Arial" w:cs="Arial"/>
          <w:lang w:eastAsia="ko-KR"/>
        </w:rPr>
        <w:tab/>
        <w:t>SA2, LG Electronics</w:t>
      </w:r>
    </w:p>
    <w:p w14:paraId="14346646"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lang w:eastAsia="ko-KR"/>
        </w:rPr>
        <w:t>R3-230137</w:t>
      </w:r>
      <w:r w:rsidRPr="002173B9">
        <w:rPr>
          <w:rFonts w:ascii="Arial" w:eastAsiaTheme="minorEastAsia" w:hAnsi="Arial" w:cs="Arial"/>
          <w:lang w:eastAsia="ko-KR"/>
        </w:rPr>
        <w:tab/>
        <w:t>Authorization for Multi-path transmission</w:t>
      </w:r>
      <w:r w:rsidRPr="002173B9">
        <w:rPr>
          <w:rFonts w:ascii="Arial" w:eastAsiaTheme="minorEastAsia" w:hAnsi="Arial" w:cs="Arial"/>
          <w:lang w:eastAsia="ko-KR"/>
        </w:rPr>
        <w:tab/>
      </w:r>
      <w:r w:rsidRPr="002173B9">
        <w:rPr>
          <w:rFonts w:ascii="Arial" w:eastAsiaTheme="minorEastAsia" w:hAnsi="Arial" w:cs="Arial"/>
          <w:lang w:eastAsia="ko-KR"/>
        </w:rPr>
        <w:tab/>
      </w:r>
      <w:r w:rsidRPr="002173B9">
        <w:rPr>
          <w:rFonts w:ascii="Arial" w:eastAsiaTheme="minorEastAsia" w:hAnsi="Arial" w:cs="Arial"/>
          <w:lang w:eastAsia="ko-KR"/>
        </w:rPr>
        <w:tab/>
        <w:t>Ericsson, Nokia, Nokia Shanghai Bell, Qualcomm Incorporated</w:t>
      </w:r>
    </w:p>
    <w:p w14:paraId="39443E9B"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hint="eastAsia"/>
          <w:lang w:eastAsia="ko-KR"/>
        </w:rPr>
        <w:t>R3-2</w:t>
      </w:r>
      <w:r w:rsidRPr="002173B9">
        <w:rPr>
          <w:rFonts w:ascii="Arial" w:eastAsiaTheme="minorEastAsia" w:hAnsi="Arial" w:cs="Arial"/>
          <w:lang w:eastAsia="ko-KR"/>
        </w:rPr>
        <w:t>30093</w:t>
      </w:r>
      <w:r w:rsidRPr="002173B9">
        <w:rPr>
          <w:rFonts w:ascii="Arial" w:eastAsiaTheme="minorEastAsia" w:hAnsi="Arial" w:cs="Arial" w:hint="eastAsia"/>
          <w:lang w:eastAsia="ko-KR"/>
        </w:rPr>
        <w:tab/>
      </w:r>
      <w:r w:rsidRPr="002173B9">
        <w:rPr>
          <w:rFonts w:ascii="Arial" w:eastAsiaTheme="minorEastAsia" w:hAnsi="Arial" w:cs="Arial"/>
          <w:lang w:eastAsia="ko-KR"/>
        </w:rPr>
        <w:t xml:space="preserve">Support for NR </w:t>
      </w:r>
      <w:proofErr w:type="spellStart"/>
      <w:r w:rsidRPr="002173B9">
        <w:rPr>
          <w:rFonts w:ascii="Arial" w:eastAsiaTheme="minorEastAsia" w:hAnsi="Arial" w:cs="Arial"/>
          <w:lang w:eastAsia="ko-KR"/>
        </w:rPr>
        <w:t>Sidelink</w:t>
      </w:r>
      <w:proofErr w:type="spellEnd"/>
      <w:r w:rsidRPr="002173B9">
        <w:rPr>
          <w:rFonts w:ascii="Arial" w:eastAsiaTheme="minorEastAsia" w:hAnsi="Arial" w:cs="Arial"/>
          <w:lang w:eastAsia="ko-KR"/>
        </w:rPr>
        <w:t xml:space="preserve"> Relay Enhancements</w:t>
      </w:r>
      <w:r w:rsidRPr="002173B9">
        <w:rPr>
          <w:rFonts w:ascii="Arial" w:eastAsiaTheme="minorEastAsia" w:hAnsi="Arial" w:cs="Arial"/>
          <w:lang w:eastAsia="ko-KR"/>
        </w:rPr>
        <w:tab/>
      </w:r>
      <w:r w:rsidRPr="002173B9">
        <w:rPr>
          <w:rFonts w:ascii="Arial" w:eastAsiaTheme="minorEastAsia" w:hAnsi="Arial" w:cs="Arial"/>
          <w:lang w:eastAsia="ko-KR"/>
        </w:rPr>
        <w:tab/>
        <w:t>Nokia, Nokia Shanghai Bell, Qualcomm, Ericsson, CMCC, ZTE, Samsung, LG Electronics, Huawei</w:t>
      </w:r>
    </w:p>
    <w:p w14:paraId="0A229C79"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hint="eastAsia"/>
          <w:lang w:eastAsia="ko-KR"/>
        </w:rPr>
        <w:t>R3-2</w:t>
      </w:r>
      <w:r w:rsidRPr="002173B9">
        <w:rPr>
          <w:rFonts w:ascii="Arial" w:eastAsiaTheme="minorEastAsia" w:hAnsi="Arial" w:cs="Arial"/>
          <w:lang w:eastAsia="ko-KR"/>
        </w:rPr>
        <w:t>30138</w:t>
      </w:r>
      <w:r w:rsidRPr="002173B9">
        <w:rPr>
          <w:rFonts w:ascii="Arial" w:eastAsiaTheme="minorEastAsia" w:hAnsi="Arial" w:cs="Arial" w:hint="eastAsia"/>
          <w:lang w:eastAsia="ko-KR"/>
        </w:rPr>
        <w:tab/>
      </w:r>
      <w:r w:rsidRPr="002173B9">
        <w:rPr>
          <w:rFonts w:ascii="Arial" w:eastAsiaTheme="minorEastAsia" w:hAnsi="Arial" w:cs="Arial"/>
          <w:lang w:eastAsia="ko-KR"/>
        </w:rPr>
        <w:t xml:space="preserve">Support NR </w:t>
      </w:r>
      <w:proofErr w:type="spellStart"/>
      <w:r w:rsidRPr="002173B9">
        <w:rPr>
          <w:rFonts w:ascii="Arial" w:eastAsiaTheme="minorEastAsia" w:hAnsi="Arial" w:cs="Arial"/>
          <w:lang w:eastAsia="ko-KR"/>
        </w:rPr>
        <w:t>Sidelink</w:t>
      </w:r>
      <w:proofErr w:type="spellEnd"/>
      <w:r w:rsidRPr="002173B9">
        <w:rPr>
          <w:rFonts w:ascii="Arial" w:eastAsiaTheme="minorEastAsia" w:hAnsi="Arial" w:cs="Arial"/>
          <w:lang w:eastAsia="ko-KR"/>
        </w:rPr>
        <w:t xml:space="preserve"> Relay Enhancements</w:t>
      </w:r>
      <w:r w:rsidRPr="002173B9">
        <w:rPr>
          <w:rFonts w:ascii="Arial" w:eastAsiaTheme="minorEastAsia" w:hAnsi="Arial" w:cs="Arial"/>
          <w:lang w:eastAsia="ko-KR"/>
        </w:rPr>
        <w:tab/>
      </w:r>
      <w:r w:rsidRPr="002173B9">
        <w:rPr>
          <w:rFonts w:ascii="Arial" w:eastAsiaTheme="minorEastAsia" w:hAnsi="Arial" w:cs="Arial"/>
          <w:lang w:eastAsia="ko-KR"/>
        </w:rPr>
        <w:tab/>
      </w:r>
      <w:r w:rsidRPr="002173B9">
        <w:rPr>
          <w:rFonts w:ascii="Arial" w:eastAsiaTheme="minorEastAsia" w:hAnsi="Arial" w:cs="Arial"/>
          <w:lang w:eastAsia="ko-KR"/>
        </w:rPr>
        <w:tab/>
        <w:t>Ericsson, Nokia, Nokia Shanghai Bell, Qualcomm Incorporated, ZTE, Samsung, Huawei, CATT, LG Electronics, CMCC</w:t>
      </w:r>
    </w:p>
    <w:p w14:paraId="6CD99177"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lang w:eastAsia="ko-KR"/>
        </w:rPr>
        <w:t>R3-230427</w:t>
      </w:r>
      <w:r w:rsidRPr="002173B9">
        <w:rPr>
          <w:rFonts w:ascii="Arial" w:eastAsiaTheme="minorEastAsia" w:hAnsi="Arial" w:cs="Arial"/>
          <w:lang w:eastAsia="ko-KR"/>
        </w:rPr>
        <w:tab/>
        <w:t xml:space="preserve">Support for NR </w:t>
      </w:r>
      <w:proofErr w:type="spellStart"/>
      <w:r w:rsidRPr="002173B9">
        <w:rPr>
          <w:rFonts w:ascii="Arial" w:eastAsiaTheme="minorEastAsia" w:hAnsi="Arial" w:cs="Arial"/>
          <w:lang w:eastAsia="ko-KR"/>
        </w:rPr>
        <w:t>Sidelink</w:t>
      </w:r>
      <w:proofErr w:type="spellEnd"/>
      <w:r w:rsidRPr="002173B9">
        <w:rPr>
          <w:rFonts w:ascii="Arial" w:eastAsiaTheme="minorEastAsia" w:hAnsi="Arial" w:cs="Arial"/>
          <w:lang w:eastAsia="ko-KR"/>
        </w:rPr>
        <w:t xml:space="preserve"> Relay Enhancements</w:t>
      </w:r>
      <w:r w:rsidRPr="002173B9">
        <w:rPr>
          <w:rFonts w:ascii="Arial" w:eastAsiaTheme="minorEastAsia" w:hAnsi="Arial" w:cs="Arial"/>
          <w:lang w:eastAsia="ko-KR"/>
        </w:rPr>
        <w:tab/>
      </w:r>
      <w:r w:rsidRPr="002173B9">
        <w:rPr>
          <w:rFonts w:ascii="Arial" w:eastAsiaTheme="minorEastAsia" w:hAnsi="Arial" w:cs="Arial"/>
          <w:lang w:eastAsia="ko-KR"/>
        </w:rPr>
        <w:tab/>
        <w:t>Huawei, CMCC, LGE, CATT, Ericsson, Nokia, Nokia Shanghai Bell, Samsung, ZTE</w:t>
      </w:r>
    </w:p>
    <w:p w14:paraId="71AE7551"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hint="eastAsia"/>
          <w:lang w:eastAsia="ko-KR"/>
        </w:rPr>
        <w:t>R3-2</w:t>
      </w:r>
      <w:r w:rsidRPr="002173B9">
        <w:rPr>
          <w:rFonts w:ascii="Arial" w:eastAsiaTheme="minorEastAsia" w:hAnsi="Arial" w:cs="Arial"/>
          <w:lang w:eastAsia="ko-KR"/>
        </w:rPr>
        <w:t>30896</w:t>
      </w:r>
      <w:r w:rsidRPr="002173B9">
        <w:rPr>
          <w:rFonts w:ascii="Arial" w:eastAsiaTheme="minorEastAsia" w:hAnsi="Arial" w:cs="Arial" w:hint="eastAsia"/>
          <w:lang w:eastAsia="ko-KR"/>
        </w:rPr>
        <w:tab/>
      </w:r>
      <w:r w:rsidRPr="002173B9">
        <w:rPr>
          <w:rFonts w:ascii="Arial" w:eastAsiaTheme="minorEastAsia" w:hAnsi="Arial" w:cs="Arial"/>
          <w:lang w:eastAsia="ko-KR"/>
        </w:rPr>
        <w:t xml:space="preserve">Support for NR </w:t>
      </w:r>
      <w:proofErr w:type="spellStart"/>
      <w:r w:rsidRPr="002173B9">
        <w:rPr>
          <w:rFonts w:ascii="Arial" w:eastAsiaTheme="minorEastAsia" w:hAnsi="Arial" w:cs="Arial"/>
          <w:lang w:eastAsia="ko-KR"/>
        </w:rPr>
        <w:t>Sidelink</w:t>
      </w:r>
      <w:proofErr w:type="spellEnd"/>
      <w:r w:rsidRPr="002173B9">
        <w:rPr>
          <w:rFonts w:ascii="Arial" w:eastAsiaTheme="minorEastAsia" w:hAnsi="Arial" w:cs="Arial"/>
          <w:lang w:eastAsia="ko-KR"/>
        </w:rPr>
        <w:t xml:space="preserve"> Relay Enhancements</w:t>
      </w:r>
      <w:r w:rsidRPr="002173B9">
        <w:rPr>
          <w:rFonts w:ascii="Arial" w:eastAsiaTheme="minorEastAsia" w:hAnsi="Arial" w:cs="Arial"/>
          <w:lang w:eastAsia="ko-KR"/>
        </w:rPr>
        <w:tab/>
      </w:r>
      <w:r w:rsidRPr="002173B9">
        <w:rPr>
          <w:rFonts w:ascii="Arial" w:eastAsiaTheme="minorEastAsia" w:hAnsi="Arial" w:cs="Arial"/>
          <w:lang w:eastAsia="ko-KR"/>
        </w:rPr>
        <w:tab/>
        <w:t>Nokia, Nokia Shanghai Bell, Qualcomm, Ericsson, CMCC, ZTE, Samsung, LG Electronics, Huawei</w:t>
      </w:r>
    </w:p>
    <w:p w14:paraId="4CD7A4A1"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hint="eastAsia"/>
          <w:lang w:eastAsia="ko-KR"/>
        </w:rPr>
        <w:t>R3-2</w:t>
      </w:r>
      <w:r w:rsidRPr="002173B9">
        <w:rPr>
          <w:rFonts w:ascii="Arial" w:eastAsiaTheme="minorEastAsia" w:hAnsi="Arial" w:cs="Arial"/>
          <w:lang w:eastAsia="ko-KR"/>
        </w:rPr>
        <w:t>30897</w:t>
      </w:r>
      <w:r w:rsidRPr="002173B9">
        <w:rPr>
          <w:rFonts w:ascii="Arial" w:eastAsiaTheme="minorEastAsia" w:hAnsi="Arial" w:cs="Arial" w:hint="eastAsia"/>
          <w:lang w:eastAsia="ko-KR"/>
        </w:rPr>
        <w:tab/>
      </w:r>
      <w:r w:rsidRPr="002173B9">
        <w:rPr>
          <w:rFonts w:ascii="Arial" w:eastAsiaTheme="minorEastAsia" w:hAnsi="Arial" w:cs="Arial"/>
          <w:lang w:eastAsia="ko-KR"/>
        </w:rPr>
        <w:t xml:space="preserve">Support NR </w:t>
      </w:r>
      <w:proofErr w:type="spellStart"/>
      <w:r w:rsidRPr="002173B9">
        <w:rPr>
          <w:rFonts w:ascii="Arial" w:eastAsiaTheme="minorEastAsia" w:hAnsi="Arial" w:cs="Arial"/>
          <w:lang w:eastAsia="ko-KR"/>
        </w:rPr>
        <w:t>Sidelink</w:t>
      </w:r>
      <w:proofErr w:type="spellEnd"/>
      <w:r w:rsidRPr="002173B9">
        <w:rPr>
          <w:rFonts w:ascii="Arial" w:eastAsiaTheme="minorEastAsia" w:hAnsi="Arial" w:cs="Arial"/>
          <w:lang w:eastAsia="ko-KR"/>
        </w:rPr>
        <w:t xml:space="preserve"> Relay Enhancements</w:t>
      </w:r>
      <w:r w:rsidRPr="002173B9">
        <w:rPr>
          <w:rFonts w:ascii="Arial" w:eastAsiaTheme="minorEastAsia" w:hAnsi="Arial" w:cs="Arial"/>
          <w:lang w:eastAsia="ko-KR"/>
        </w:rPr>
        <w:tab/>
      </w:r>
      <w:r w:rsidRPr="002173B9">
        <w:rPr>
          <w:rFonts w:ascii="Arial" w:eastAsiaTheme="minorEastAsia" w:hAnsi="Arial" w:cs="Arial"/>
          <w:lang w:eastAsia="ko-KR"/>
        </w:rPr>
        <w:tab/>
      </w:r>
      <w:r w:rsidRPr="002173B9">
        <w:rPr>
          <w:rFonts w:ascii="Arial" w:eastAsiaTheme="minorEastAsia" w:hAnsi="Arial" w:cs="Arial"/>
          <w:lang w:eastAsia="ko-KR"/>
        </w:rPr>
        <w:tab/>
        <w:t>Ericsson, Nokia, Nokia Shanghai Bell, Qualcomm Incorporated, ZTE, Samsung, Huawei, CATT, LG Electronics, CMCC</w:t>
      </w:r>
    </w:p>
    <w:p w14:paraId="07D3863D"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lang w:eastAsia="ko-KR"/>
        </w:rPr>
        <w:t>R3-230898</w:t>
      </w:r>
      <w:r w:rsidRPr="002173B9">
        <w:rPr>
          <w:rFonts w:ascii="Arial" w:eastAsiaTheme="minorEastAsia" w:hAnsi="Arial" w:cs="Arial"/>
          <w:lang w:eastAsia="ko-KR"/>
        </w:rPr>
        <w:tab/>
        <w:t xml:space="preserve">Support for NR </w:t>
      </w:r>
      <w:proofErr w:type="spellStart"/>
      <w:r w:rsidRPr="002173B9">
        <w:rPr>
          <w:rFonts w:ascii="Arial" w:eastAsiaTheme="minorEastAsia" w:hAnsi="Arial" w:cs="Arial"/>
          <w:lang w:eastAsia="ko-KR"/>
        </w:rPr>
        <w:t>Sidelink</w:t>
      </w:r>
      <w:proofErr w:type="spellEnd"/>
      <w:r w:rsidRPr="002173B9">
        <w:rPr>
          <w:rFonts w:ascii="Arial" w:eastAsiaTheme="minorEastAsia" w:hAnsi="Arial" w:cs="Arial"/>
          <w:lang w:eastAsia="ko-KR"/>
        </w:rPr>
        <w:t xml:space="preserve"> Relay Enhancements</w:t>
      </w:r>
      <w:r w:rsidRPr="002173B9">
        <w:rPr>
          <w:rFonts w:ascii="Arial" w:eastAsiaTheme="minorEastAsia" w:hAnsi="Arial" w:cs="Arial"/>
          <w:lang w:eastAsia="ko-KR"/>
        </w:rPr>
        <w:tab/>
      </w:r>
      <w:r w:rsidRPr="002173B9">
        <w:rPr>
          <w:rFonts w:ascii="Arial" w:eastAsiaTheme="minorEastAsia" w:hAnsi="Arial" w:cs="Arial"/>
          <w:lang w:eastAsia="ko-KR"/>
        </w:rPr>
        <w:tab/>
        <w:t>Huawei, CMCC, LGE, CATT, Ericsson, Nokia, Nokia Shanghai Bell, Samsung, ZTE</w:t>
      </w:r>
    </w:p>
    <w:p w14:paraId="58D18C27"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hint="eastAsia"/>
          <w:lang w:eastAsia="ko-KR"/>
        </w:rPr>
        <w:t>R3-2</w:t>
      </w:r>
      <w:r w:rsidRPr="002173B9">
        <w:rPr>
          <w:rFonts w:ascii="Arial" w:eastAsiaTheme="minorEastAsia" w:hAnsi="Arial" w:cs="Arial"/>
          <w:lang w:eastAsia="ko-KR"/>
        </w:rPr>
        <w:t>30174</w:t>
      </w:r>
      <w:r w:rsidRPr="002173B9">
        <w:rPr>
          <w:rFonts w:ascii="Arial" w:eastAsiaTheme="minorEastAsia" w:hAnsi="Arial" w:cs="Arial" w:hint="eastAsia"/>
          <w:lang w:eastAsia="ko-KR"/>
        </w:rPr>
        <w:tab/>
      </w:r>
      <w:r w:rsidRPr="002173B9">
        <w:rPr>
          <w:rFonts w:ascii="Arial" w:eastAsiaTheme="minorEastAsia" w:hAnsi="Arial" w:cs="Arial"/>
          <w:lang w:eastAsia="ko-KR"/>
        </w:rPr>
        <w:t>Discussion on Support Service Continuity Enhancements</w:t>
      </w:r>
      <w:r w:rsidRPr="002173B9">
        <w:rPr>
          <w:rFonts w:ascii="Arial" w:eastAsiaTheme="minorEastAsia" w:hAnsi="Arial" w:cs="Arial"/>
          <w:lang w:eastAsia="ko-KR"/>
        </w:rPr>
        <w:tab/>
      </w:r>
      <w:r w:rsidRPr="002173B9">
        <w:rPr>
          <w:rFonts w:ascii="Arial" w:eastAsiaTheme="minorEastAsia" w:hAnsi="Arial" w:cs="Arial"/>
          <w:lang w:eastAsia="ko-KR"/>
        </w:rPr>
        <w:tab/>
        <w:t>Nokia, Nokia Shanghai Bell</w:t>
      </w:r>
    </w:p>
    <w:p w14:paraId="79FAA4A2"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hint="eastAsia"/>
          <w:lang w:eastAsia="ko-KR"/>
        </w:rPr>
        <w:t>R3-2</w:t>
      </w:r>
      <w:r w:rsidRPr="002173B9">
        <w:rPr>
          <w:rFonts w:ascii="Arial" w:eastAsiaTheme="minorEastAsia" w:hAnsi="Arial" w:cs="Arial"/>
          <w:lang w:eastAsia="ko-KR"/>
        </w:rPr>
        <w:t>30240</w:t>
      </w:r>
      <w:r w:rsidRPr="002173B9">
        <w:rPr>
          <w:rFonts w:ascii="Arial" w:eastAsiaTheme="minorEastAsia" w:hAnsi="Arial" w:cs="Arial" w:hint="eastAsia"/>
          <w:lang w:eastAsia="ko-KR"/>
        </w:rPr>
        <w:tab/>
      </w:r>
      <w:r w:rsidRPr="002173B9">
        <w:rPr>
          <w:rFonts w:ascii="Arial" w:eastAsiaTheme="minorEastAsia" w:hAnsi="Arial" w:cs="Arial"/>
          <w:lang w:eastAsia="ko-KR"/>
        </w:rPr>
        <w:t>Further discussion on service continuity for SL relay</w:t>
      </w:r>
      <w:r w:rsidRPr="002173B9">
        <w:rPr>
          <w:rFonts w:ascii="Arial" w:eastAsiaTheme="minorEastAsia" w:hAnsi="Arial" w:cs="Arial"/>
          <w:lang w:eastAsia="ko-KR"/>
        </w:rPr>
        <w:tab/>
        <w:t>ZTE</w:t>
      </w:r>
    </w:p>
    <w:p w14:paraId="1F8ACD58"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hint="eastAsia"/>
          <w:lang w:eastAsia="ko-KR"/>
        </w:rPr>
        <w:t>R3-2</w:t>
      </w:r>
      <w:r w:rsidRPr="002173B9">
        <w:rPr>
          <w:rFonts w:ascii="Arial" w:eastAsiaTheme="minorEastAsia" w:hAnsi="Arial" w:cs="Arial"/>
          <w:lang w:eastAsia="ko-KR"/>
        </w:rPr>
        <w:t>30139</w:t>
      </w:r>
      <w:r w:rsidRPr="002173B9">
        <w:rPr>
          <w:rFonts w:ascii="Arial" w:eastAsiaTheme="minorEastAsia" w:hAnsi="Arial" w:cs="Arial" w:hint="eastAsia"/>
          <w:lang w:eastAsia="ko-KR"/>
        </w:rPr>
        <w:tab/>
      </w:r>
      <w:r w:rsidRPr="002173B9">
        <w:rPr>
          <w:rFonts w:ascii="Arial" w:eastAsiaTheme="minorEastAsia" w:hAnsi="Arial" w:cs="Arial"/>
          <w:lang w:eastAsia="ko-KR"/>
        </w:rPr>
        <w:t>Inter-</w:t>
      </w:r>
      <w:proofErr w:type="spellStart"/>
      <w:r w:rsidRPr="002173B9">
        <w:rPr>
          <w:rFonts w:ascii="Arial" w:eastAsiaTheme="minorEastAsia" w:hAnsi="Arial" w:cs="Arial"/>
          <w:lang w:eastAsia="ko-KR"/>
        </w:rPr>
        <w:t>gNB</w:t>
      </w:r>
      <w:proofErr w:type="spellEnd"/>
      <w:r w:rsidRPr="002173B9">
        <w:rPr>
          <w:rFonts w:ascii="Arial" w:eastAsiaTheme="minorEastAsia" w:hAnsi="Arial" w:cs="Arial"/>
          <w:lang w:eastAsia="ko-KR"/>
        </w:rPr>
        <w:t xml:space="preserve"> Service Continuity for L2 U2N Relay</w:t>
      </w:r>
      <w:r w:rsidRPr="002173B9">
        <w:rPr>
          <w:rFonts w:ascii="Arial" w:eastAsiaTheme="minorEastAsia" w:hAnsi="Arial" w:cs="Arial"/>
          <w:lang w:eastAsia="ko-KR"/>
        </w:rPr>
        <w:tab/>
      </w:r>
      <w:r w:rsidRPr="002173B9">
        <w:rPr>
          <w:rFonts w:ascii="Arial" w:eastAsiaTheme="minorEastAsia" w:hAnsi="Arial" w:cs="Arial"/>
          <w:lang w:eastAsia="ko-KR"/>
        </w:rPr>
        <w:tab/>
        <w:t>Ericsson</w:t>
      </w:r>
    </w:p>
    <w:p w14:paraId="2AF4716D"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lang w:eastAsia="ko-KR"/>
        </w:rPr>
        <w:t>R3-230618</w:t>
      </w:r>
      <w:r w:rsidRPr="002173B9">
        <w:rPr>
          <w:rFonts w:ascii="Arial" w:eastAsiaTheme="minorEastAsia" w:hAnsi="Arial" w:cs="Arial"/>
          <w:lang w:eastAsia="ko-KR"/>
        </w:rPr>
        <w:tab/>
        <w:t>(TPs to TS 38.401 and TS 38.423) Remaining discussions on service continuity enhancement</w:t>
      </w:r>
      <w:r w:rsidRPr="002173B9">
        <w:rPr>
          <w:rFonts w:ascii="Arial" w:eastAsiaTheme="minorEastAsia" w:hAnsi="Arial" w:cs="Arial"/>
          <w:lang w:eastAsia="ko-KR"/>
        </w:rPr>
        <w:tab/>
        <w:t>Samsung</w:t>
      </w:r>
    </w:p>
    <w:p w14:paraId="7EB02EDF"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lang w:eastAsia="ko-KR"/>
        </w:rPr>
        <w:t>R3-230645</w:t>
      </w:r>
      <w:r w:rsidRPr="002173B9">
        <w:rPr>
          <w:rFonts w:ascii="Arial" w:eastAsiaTheme="minorEastAsia" w:hAnsi="Arial" w:cs="Arial"/>
          <w:lang w:eastAsia="ko-KR"/>
        </w:rPr>
        <w:tab/>
        <w:t>Service continuity for U2N relay</w:t>
      </w:r>
      <w:r w:rsidRPr="002173B9">
        <w:rPr>
          <w:rFonts w:ascii="Arial" w:eastAsiaTheme="minorEastAsia" w:hAnsi="Arial" w:cs="Arial"/>
          <w:lang w:eastAsia="ko-KR"/>
        </w:rPr>
        <w:tab/>
      </w:r>
      <w:r w:rsidRPr="002173B9">
        <w:rPr>
          <w:rFonts w:ascii="Arial" w:eastAsiaTheme="minorEastAsia" w:hAnsi="Arial" w:cs="Arial"/>
          <w:lang w:eastAsia="ko-KR"/>
        </w:rPr>
        <w:tab/>
      </w:r>
      <w:r w:rsidRPr="002173B9">
        <w:rPr>
          <w:rFonts w:ascii="Arial" w:eastAsiaTheme="minorEastAsia" w:hAnsi="Arial" w:cs="Arial"/>
          <w:lang w:eastAsia="ko-KR"/>
        </w:rPr>
        <w:tab/>
      </w:r>
      <w:r w:rsidRPr="002173B9">
        <w:rPr>
          <w:rFonts w:ascii="Arial" w:eastAsiaTheme="minorEastAsia" w:hAnsi="Arial" w:cs="Arial"/>
          <w:lang w:eastAsia="ko-KR"/>
        </w:rPr>
        <w:tab/>
      </w:r>
      <w:r w:rsidRPr="002173B9">
        <w:rPr>
          <w:rFonts w:ascii="Arial" w:eastAsiaTheme="minorEastAsia" w:hAnsi="Arial" w:cs="Arial"/>
          <w:lang w:eastAsia="ko-KR"/>
        </w:rPr>
        <w:tab/>
        <w:t xml:space="preserve">CMCC </w:t>
      </w:r>
    </w:p>
    <w:p w14:paraId="48031DC4"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lang w:eastAsia="ko-KR"/>
        </w:rPr>
        <w:t>R3-230674</w:t>
      </w:r>
      <w:r w:rsidRPr="002173B9">
        <w:rPr>
          <w:rFonts w:ascii="Arial" w:eastAsiaTheme="minorEastAsia" w:hAnsi="Arial" w:cs="Arial"/>
          <w:lang w:eastAsia="ko-KR"/>
        </w:rPr>
        <w:tab/>
        <w:t>(TP to TS 38.401 and 38.423) Consideration on service continuity enhancement for L2 U2N relay</w:t>
      </w:r>
      <w:r w:rsidRPr="002173B9">
        <w:rPr>
          <w:rFonts w:ascii="Arial" w:eastAsiaTheme="minorEastAsia" w:hAnsi="Arial" w:cs="Arial"/>
          <w:lang w:eastAsia="ko-KR"/>
        </w:rPr>
        <w:tab/>
        <w:t>LG Electronics</w:t>
      </w:r>
    </w:p>
    <w:p w14:paraId="3A99D2AD"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lang w:eastAsia="ko-KR"/>
        </w:rPr>
        <w:t>R3-230425</w:t>
      </w:r>
      <w:r w:rsidRPr="002173B9">
        <w:rPr>
          <w:rFonts w:ascii="Arial" w:eastAsiaTheme="minorEastAsia" w:hAnsi="Arial" w:cs="Arial"/>
          <w:lang w:eastAsia="ko-KR"/>
        </w:rPr>
        <w:tab/>
        <w:t>(TPs for SON BLCRs for TS 38.401 and TS 38.423): SL relay: Inter-</w:t>
      </w:r>
      <w:proofErr w:type="spellStart"/>
      <w:r w:rsidRPr="002173B9">
        <w:rPr>
          <w:rFonts w:ascii="Arial" w:eastAsiaTheme="minorEastAsia" w:hAnsi="Arial" w:cs="Arial"/>
          <w:lang w:eastAsia="ko-KR"/>
        </w:rPr>
        <w:t>gNB</w:t>
      </w:r>
      <w:proofErr w:type="spellEnd"/>
      <w:r w:rsidRPr="002173B9">
        <w:rPr>
          <w:rFonts w:ascii="Arial" w:eastAsiaTheme="minorEastAsia" w:hAnsi="Arial" w:cs="Arial"/>
          <w:lang w:eastAsia="ko-KR"/>
        </w:rPr>
        <w:t xml:space="preserve"> mobility</w:t>
      </w:r>
      <w:r w:rsidRPr="002173B9">
        <w:rPr>
          <w:rFonts w:ascii="Arial" w:eastAsiaTheme="minorEastAsia" w:hAnsi="Arial" w:cs="Arial"/>
          <w:lang w:eastAsia="ko-KR"/>
        </w:rPr>
        <w:tab/>
      </w:r>
      <w:r w:rsidRPr="002173B9">
        <w:rPr>
          <w:rFonts w:ascii="Arial" w:eastAsiaTheme="minorEastAsia" w:hAnsi="Arial" w:cs="Arial"/>
          <w:lang w:eastAsia="ko-KR"/>
        </w:rPr>
        <w:tab/>
        <w:t>Huawei</w:t>
      </w:r>
    </w:p>
    <w:p w14:paraId="3A3414F5"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lang w:eastAsia="ko-KR"/>
        </w:rPr>
        <w:t>R3-230200</w:t>
      </w:r>
      <w:r w:rsidRPr="002173B9">
        <w:rPr>
          <w:rFonts w:ascii="Arial" w:eastAsiaTheme="minorEastAsia" w:hAnsi="Arial" w:cs="Arial"/>
          <w:lang w:eastAsia="ko-KR"/>
        </w:rPr>
        <w:tab/>
        <w:t>Selection of the target relay UE for service continuity</w:t>
      </w:r>
      <w:r w:rsidRPr="002173B9">
        <w:rPr>
          <w:rFonts w:ascii="Arial" w:eastAsiaTheme="minorEastAsia" w:hAnsi="Arial" w:cs="Arial"/>
          <w:lang w:eastAsia="ko-KR"/>
        </w:rPr>
        <w:tab/>
      </w:r>
      <w:proofErr w:type="spellStart"/>
      <w:r w:rsidRPr="002173B9">
        <w:rPr>
          <w:rFonts w:ascii="Arial" w:eastAsiaTheme="minorEastAsia" w:hAnsi="Arial" w:cs="Arial"/>
          <w:lang w:eastAsia="ko-KR"/>
        </w:rPr>
        <w:t>InterDigital</w:t>
      </w:r>
      <w:proofErr w:type="spellEnd"/>
    </w:p>
    <w:p w14:paraId="7B14DA3C"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lang w:eastAsia="ko-KR"/>
        </w:rPr>
        <w:t>R3-230167</w:t>
      </w:r>
      <w:r w:rsidRPr="002173B9">
        <w:rPr>
          <w:rFonts w:ascii="Arial" w:eastAsiaTheme="minorEastAsia" w:hAnsi="Arial" w:cs="Arial"/>
          <w:lang w:eastAsia="ko-KR"/>
        </w:rPr>
        <w:tab/>
        <w:t>Inter-</w:t>
      </w:r>
      <w:proofErr w:type="spellStart"/>
      <w:r w:rsidRPr="002173B9">
        <w:rPr>
          <w:rFonts w:ascii="Arial" w:eastAsiaTheme="minorEastAsia" w:hAnsi="Arial" w:cs="Arial"/>
          <w:lang w:eastAsia="ko-KR"/>
        </w:rPr>
        <w:t>gNB</w:t>
      </w:r>
      <w:proofErr w:type="spellEnd"/>
      <w:r w:rsidRPr="002173B9">
        <w:rPr>
          <w:rFonts w:ascii="Arial" w:eastAsiaTheme="minorEastAsia" w:hAnsi="Arial" w:cs="Arial"/>
          <w:lang w:eastAsia="ko-KR"/>
        </w:rPr>
        <w:t xml:space="preserve"> service continuity for U2N relay</w:t>
      </w:r>
      <w:r w:rsidRPr="002173B9">
        <w:rPr>
          <w:rFonts w:ascii="Arial" w:eastAsiaTheme="minorEastAsia" w:hAnsi="Arial" w:cs="Arial"/>
          <w:lang w:eastAsia="ko-KR"/>
        </w:rPr>
        <w:tab/>
      </w:r>
      <w:r w:rsidRPr="002173B9">
        <w:rPr>
          <w:rFonts w:ascii="Arial" w:eastAsiaTheme="minorEastAsia" w:hAnsi="Arial" w:cs="Arial"/>
          <w:lang w:eastAsia="ko-KR"/>
        </w:rPr>
        <w:tab/>
      </w:r>
      <w:r w:rsidRPr="002173B9">
        <w:rPr>
          <w:rFonts w:ascii="Arial" w:eastAsiaTheme="minorEastAsia" w:hAnsi="Arial" w:cs="Arial"/>
          <w:lang w:eastAsia="ko-KR"/>
        </w:rPr>
        <w:tab/>
        <w:t>China Telecommunication</w:t>
      </w:r>
    </w:p>
    <w:p w14:paraId="6A052AD4"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lang w:eastAsia="ko-KR"/>
        </w:rPr>
        <w:t>R3-230372</w:t>
      </w:r>
      <w:r w:rsidRPr="002173B9">
        <w:rPr>
          <w:rFonts w:ascii="Arial" w:eastAsiaTheme="minorEastAsia" w:hAnsi="Arial" w:cs="Arial"/>
          <w:lang w:eastAsia="ko-KR"/>
        </w:rPr>
        <w:tab/>
        <w:t>Service continuity enhancements for L2 relays</w:t>
      </w:r>
      <w:r w:rsidRPr="002173B9">
        <w:rPr>
          <w:rFonts w:ascii="Arial" w:eastAsiaTheme="minorEastAsia" w:hAnsi="Arial" w:cs="Arial"/>
          <w:lang w:eastAsia="ko-KR"/>
        </w:rPr>
        <w:tab/>
      </w:r>
      <w:r w:rsidRPr="002173B9">
        <w:rPr>
          <w:rFonts w:ascii="Arial" w:eastAsiaTheme="minorEastAsia" w:hAnsi="Arial" w:cs="Arial"/>
          <w:lang w:eastAsia="ko-KR"/>
        </w:rPr>
        <w:tab/>
        <w:t>Qualcomm Incorporated</w:t>
      </w:r>
    </w:p>
    <w:p w14:paraId="6348EABE"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lang w:eastAsia="ko-KR"/>
        </w:rPr>
        <w:t>R3-230592</w:t>
      </w:r>
      <w:r w:rsidRPr="002173B9">
        <w:rPr>
          <w:rFonts w:ascii="Arial" w:eastAsiaTheme="minorEastAsia" w:hAnsi="Arial" w:cs="Arial"/>
          <w:lang w:eastAsia="ko-KR"/>
        </w:rPr>
        <w:tab/>
        <w:t>Discussion on Service Continuity Enhancements for SL relay</w:t>
      </w:r>
      <w:r w:rsidRPr="002173B9">
        <w:rPr>
          <w:rFonts w:ascii="Arial" w:eastAsiaTheme="minorEastAsia" w:hAnsi="Arial" w:cs="Arial"/>
          <w:lang w:eastAsia="ko-KR"/>
        </w:rPr>
        <w:tab/>
      </w:r>
      <w:r w:rsidRPr="002173B9">
        <w:rPr>
          <w:rFonts w:ascii="Arial" w:eastAsiaTheme="minorEastAsia" w:hAnsi="Arial" w:cs="Arial"/>
          <w:lang w:eastAsia="ko-KR"/>
        </w:rPr>
        <w:tab/>
        <w:t>CATT</w:t>
      </w:r>
    </w:p>
    <w:p w14:paraId="7F627228"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lang w:eastAsia="ko-KR"/>
        </w:rPr>
        <w:t>R3-230273</w:t>
      </w:r>
      <w:r w:rsidRPr="002173B9">
        <w:rPr>
          <w:rFonts w:ascii="Arial" w:eastAsiaTheme="minorEastAsia" w:hAnsi="Arial" w:cs="Arial"/>
          <w:lang w:eastAsia="ko-KR"/>
        </w:rPr>
        <w:tab/>
        <w:t>Discussion on service continuity enhancement</w:t>
      </w:r>
      <w:r w:rsidRPr="002173B9">
        <w:rPr>
          <w:rFonts w:ascii="Arial" w:eastAsiaTheme="minorEastAsia" w:hAnsi="Arial" w:cs="Arial"/>
          <w:lang w:eastAsia="ko-KR"/>
        </w:rPr>
        <w:tab/>
      </w:r>
      <w:r w:rsidRPr="002173B9">
        <w:rPr>
          <w:rFonts w:ascii="Arial" w:eastAsiaTheme="minorEastAsia" w:hAnsi="Arial" w:cs="Arial"/>
          <w:lang w:eastAsia="ko-KR"/>
        </w:rPr>
        <w:tab/>
        <w:t>NEC</w:t>
      </w:r>
    </w:p>
    <w:p w14:paraId="7EC26163"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lang w:eastAsia="ko-KR"/>
        </w:rPr>
        <w:t>R3-230901</w:t>
      </w:r>
      <w:r w:rsidRPr="002173B9">
        <w:rPr>
          <w:rFonts w:ascii="Arial" w:eastAsiaTheme="minorEastAsia" w:hAnsi="Arial" w:cs="Arial"/>
          <w:lang w:eastAsia="ko-KR"/>
        </w:rPr>
        <w:tab/>
        <w:t>Summary of Offline Discussion on SL Relay Service Continuity</w:t>
      </w:r>
      <w:r w:rsidRPr="002173B9">
        <w:rPr>
          <w:rFonts w:ascii="Arial" w:eastAsiaTheme="minorEastAsia" w:hAnsi="Arial" w:cs="Arial"/>
          <w:lang w:eastAsia="ko-KR"/>
        </w:rPr>
        <w:tab/>
      </w:r>
      <w:r w:rsidRPr="002173B9">
        <w:rPr>
          <w:rFonts w:ascii="Arial" w:eastAsiaTheme="minorEastAsia" w:hAnsi="Arial" w:cs="Arial"/>
          <w:lang w:eastAsia="ko-KR"/>
        </w:rPr>
        <w:tab/>
        <w:t>Ericsson</w:t>
      </w:r>
    </w:p>
    <w:p w14:paraId="021F12B9"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lang w:eastAsia="ko-KR"/>
        </w:rPr>
        <w:t>R3-230140</w:t>
      </w:r>
      <w:r w:rsidRPr="002173B9">
        <w:rPr>
          <w:rFonts w:ascii="Arial" w:eastAsiaTheme="minorEastAsia" w:hAnsi="Arial" w:cs="Arial"/>
          <w:lang w:eastAsia="ko-KR"/>
        </w:rPr>
        <w:tab/>
        <w:t xml:space="preserve">Multi-path for </w:t>
      </w:r>
      <w:proofErr w:type="spellStart"/>
      <w:r w:rsidRPr="002173B9">
        <w:rPr>
          <w:rFonts w:ascii="Arial" w:eastAsiaTheme="minorEastAsia" w:hAnsi="Arial" w:cs="Arial"/>
          <w:lang w:eastAsia="ko-KR"/>
        </w:rPr>
        <w:t>Sidelink</w:t>
      </w:r>
      <w:proofErr w:type="spellEnd"/>
      <w:r w:rsidRPr="002173B9">
        <w:rPr>
          <w:rFonts w:ascii="Arial" w:eastAsiaTheme="minorEastAsia" w:hAnsi="Arial" w:cs="Arial"/>
          <w:lang w:eastAsia="ko-KR"/>
        </w:rPr>
        <w:t xml:space="preserve"> Relay</w:t>
      </w:r>
      <w:r w:rsidRPr="002173B9">
        <w:rPr>
          <w:rFonts w:ascii="Arial" w:eastAsiaTheme="minorEastAsia" w:hAnsi="Arial" w:cs="Arial"/>
          <w:lang w:eastAsia="ko-KR"/>
        </w:rPr>
        <w:tab/>
      </w:r>
      <w:r w:rsidRPr="002173B9">
        <w:rPr>
          <w:rFonts w:ascii="Arial" w:eastAsiaTheme="minorEastAsia" w:hAnsi="Arial" w:cs="Arial"/>
          <w:lang w:eastAsia="ko-KR"/>
        </w:rPr>
        <w:tab/>
      </w:r>
      <w:r w:rsidRPr="002173B9">
        <w:rPr>
          <w:rFonts w:ascii="Arial" w:eastAsiaTheme="minorEastAsia" w:hAnsi="Arial" w:cs="Arial"/>
          <w:lang w:eastAsia="ko-KR"/>
        </w:rPr>
        <w:tab/>
      </w:r>
      <w:r w:rsidRPr="002173B9">
        <w:rPr>
          <w:rFonts w:ascii="Arial" w:eastAsiaTheme="minorEastAsia" w:hAnsi="Arial" w:cs="Arial"/>
          <w:lang w:eastAsia="ko-KR"/>
        </w:rPr>
        <w:tab/>
      </w:r>
      <w:r w:rsidRPr="002173B9">
        <w:rPr>
          <w:rFonts w:ascii="Arial" w:eastAsiaTheme="minorEastAsia" w:hAnsi="Arial" w:cs="Arial"/>
          <w:lang w:eastAsia="ko-KR"/>
        </w:rPr>
        <w:tab/>
        <w:t xml:space="preserve">Ericsson </w:t>
      </w:r>
    </w:p>
    <w:p w14:paraId="7D1DEB24"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lang w:eastAsia="ko-KR"/>
        </w:rPr>
        <w:t>R3-230175</w:t>
      </w:r>
      <w:r w:rsidRPr="002173B9">
        <w:rPr>
          <w:rFonts w:ascii="Arial" w:eastAsiaTheme="minorEastAsia" w:hAnsi="Arial" w:cs="Arial"/>
          <w:lang w:eastAsia="ko-KR"/>
        </w:rPr>
        <w:tab/>
        <w:t>Discussion on the support for multi-path</w:t>
      </w:r>
      <w:r w:rsidRPr="002173B9">
        <w:rPr>
          <w:rFonts w:ascii="Arial" w:eastAsiaTheme="minorEastAsia" w:hAnsi="Arial" w:cs="Arial"/>
          <w:lang w:eastAsia="ko-KR"/>
        </w:rPr>
        <w:tab/>
      </w:r>
      <w:r w:rsidRPr="002173B9">
        <w:rPr>
          <w:rFonts w:ascii="Arial" w:eastAsiaTheme="minorEastAsia" w:hAnsi="Arial" w:cs="Arial"/>
          <w:lang w:eastAsia="ko-KR"/>
        </w:rPr>
        <w:tab/>
      </w:r>
      <w:r w:rsidRPr="002173B9">
        <w:rPr>
          <w:rFonts w:ascii="Arial" w:eastAsiaTheme="minorEastAsia" w:hAnsi="Arial" w:cs="Arial"/>
          <w:lang w:eastAsia="ko-KR"/>
        </w:rPr>
        <w:tab/>
        <w:t>Nokia, Nokia Shanghai Bell</w:t>
      </w:r>
    </w:p>
    <w:p w14:paraId="7FD2BD29"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hint="eastAsia"/>
          <w:lang w:eastAsia="ko-KR"/>
        </w:rPr>
        <w:t>R3-2</w:t>
      </w:r>
      <w:r w:rsidRPr="002173B9">
        <w:rPr>
          <w:rFonts w:ascii="Arial" w:eastAsiaTheme="minorEastAsia" w:hAnsi="Arial" w:cs="Arial"/>
          <w:lang w:eastAsia="ko-KR"/>
        </w:rPr>
        <w:t>30241</w:t>
      </w:r>
      <w:r w:rsidRPr="002173B9">
        <w:rPr>
          <w:rFonts w:ascii="Arial" w:eastAsiaTheme="minorEastAsia" w:hAnsi="Arial" w:cs="Arial" w:hint="eastAsia"/>
          <w:lang w:eastAsia="ko-KR"/>
        </w:rPr>
        <w:tab/>
      </w:r>
      <w:r w:rsidRPr="002173B9">
        <w:rPr>
          <w:rFonts w:ascii="Arial" w:eastAsiaTheme="minorEastAsia" w:hAnsi="Arial" w:cs="Arial"/>
          <w:lang w:eastAsia="ko-KR"/>
        </w:rPr>
        <w:t>Discussion on multi-path relay support</w:t>
      </w:r>
      <w:r w:rsidRPr="002173B9">
        <w:rPr>
          <w:rFonts w:ascii="Arial" w:eastAsiaTheme="minorEastAsia" w:hAnsi="Arial" w:cs="Arial"/>
          <w:lang w:eastAsia="ko-KR"/>
        </w:rPr>
        <w:tab/>
      </w:r>
      <w:r w:rsidRPr="002173B9">
        <w:rPr>
          <w:rFonts w:ascii="Arial" w:eastAsiaTheme="minorEastAsia" w:hAnsi="Arial" w:cs="Arial"/>
          <w:lang w:eastAsia="ko-KR"/>
        </w:rPr>
        <w:tab/>
      </w:r>
      <w:r w:rsidRPr="002173B9">
        <w:rPr>
          <w:rFonts w:ascii="Arial" w:eastAsiaTheme="minorEastAsia" w:hAnsi="Arial" w:cs="Arial"/>
          <w:lang w:eastAsia="ko-KR"/>
        </w:rPr>
        <w:tab/>
      </w:r>
      <w:r w:rsidRPr="002173B9">
        <w:rPr>
          <w:rFonts w:ascii="Arial" w:eastAsiaTheme="minorEastAsia" w:hAnsi="Arial" w:cs="Arial"/>
          <w:lang w:eastAsia="ko-KR"/>
        </w:rPr>
        <w:tab/>
        <w:t>ZTE</w:t>
      </w:r>
    </w:p>
    <w:p w14:paraId="52AFD331"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lang w:eastAsia="ko-KR"/>
        </w:rPr>
        <w:t>R3-230274</w:t>
      </w:r>
      <w:r w:rsidRPr="002173B9">
        <w:rPr>
          <w:rFonts w:ascii="Arial" w:eastAsiaTheme="minorEastAsia" w:hAnsi="Arial" w:cs="Arial"/>
          <w:lang w:eastAsia="ko-KR"/>
        </w:rPr>
        <w:tab/>
        <w:t>Discussion on the support of multi-path in U2N relay</w:t>
      </w:r>
      <w:r w:rsidRPr="002173B9">
        <w:rPr>
          <w:rFonts w:ascii="Arial" w:eastAsiaTheme="minorEastAsia" w:hAnsi="Arial" w:cs="Arial"/>
          <w:lang w:eastAsia="ko-KR"/>
        </w:rPr>
        <w:tab/>
        <w:t>NEC</w:t>
      </w:r>
    </w:p>
    <w:p w14:paraId="3E45DE09"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lang w:eastAsia="ko-KR"/>
        </w:rPr>
        <w:t>R3-230373</w:t>
      </w:r>
      <w:r w:rsidRPr="002173B9">
        <w:rPr>
          <w:rFonts w:ascii="Arial" w:eastAsiaTheme="minorEastAsia" w:hAnsi="Arial" w:cs="Arial"/>
          <w:lang w:eastAsia="ko-KR"/>
        </w:rPr>
        <w:tab/>
        <w:t>Direct path and indirect path addition in multi-path relays</w:t>
      </w:r>
      <w:r w:rsidRPr="002173B9">
        <w:rPr>
          <w:rFonts w:ascii="Arial" w:eastAsiaTheme="minorEastAsia" w:hAnsi="Arial" w:cs="Arial"/>
          <w:lang w:eastAsia="ko-KR"/>
        </w:rPr>
        <w:tab/>
        <w:t>Qualcomm Incorporated</w:t>
      </w:r>
    </w:p>
    <w:p w14:paraId="1963D3F1"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lang w:eastAsia="ko-KR"/>
        </w:rPr>
        <w:t>R3-230426</w:t>
      </w:r>
      <w:r w:rsidRPr="002173B9">
        <w:rPr>
          <w:rFonts w:ascii="Arial" w:eastAsiaTheme="minorEastAsia" w:hAnsi="Arial" w:cs="Arial"/>
          <w:lang w:eastAsia="ko-KR"/>
        </w:rPr>
        <w:tab/>
        <w:t>SL relay: U2U relay and Multi-path relay</w:t>
      </w:r>
      <w:r w:rsidRPr="002173B9">
        <w:rPr>
          <w:rFonts w:ascii="Arial" w:eastAsiaTheme="minorEastAsia" w:hAnsi="Arial" w:cs="Arial"/>
          <w:lang w:eastAsia="ko-KR"/>
        </w:rPr>
        <w:tab/>
      </w:r>
      <w:r w:rsidRPr="002173B9">
        <w:rPr>
          <w:rFonts w:ascii="Arial" w:eastAsiaTheme="minorEastAsia" w:hAnsi="Arial" w:cs="Arial"/>
          <w:lang w:eastAsia="ko-KR"/>
        </w:rPr>
        <w:tab/>
      </w:r>
      <w:r w:rsidRPr="002173B9">
        <w:rPr>
          <w:rFonts w:ascii="Arial" w:eastAsiaTheme="minorEastAsia" w:hAnsi="Arial" w:cs="Arial"/>
          <w:lang w:eastAsia="ko-KR"/>
        </w:rPr>
        <w:tab/>
        <w:t>Huawei</w:t>
      </w:r>
    </w:p>
    <w:p w14:paraId="25C681C5"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lang w:eastAsia="ko-KR"/>
        </w:rPr>
        <w:t>R3-230675</w:t>
      </w:r>
      <w:r w:rsidRPr="002173B9">
        <w:rPr>
          <w:rFonts w:ascii="Arial" w:eastAsiaTheme="minorEastAsia" w:hAnsi="Arial" w:cs="Arial"/>
          <w:lang w:eastAsia="ko-KR"/>
        </w:rPr>
        <w:tab/>
        <w:t>Consideration on multi-path support and U2U relay operation</w:t>
      </w:r>
      <w:r w:rsidRPr="002173B9">
        <w:rPr>
          <w:rFonts w:ascii="Arial" w:eastAsiaTheme="minorEastAsia" w:hAnsi="Arial" w:cs="Arial"/>
          <w:lang w:eastAsia="ko-KR"/>
        </w:rPr>
        <w:tab/>
        <w:t>LG Electronics</w:t>
      </w:r>
    </w:p>
    <w:p w14:paraId="4B6D2567"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lang w:eastAsia="ko-KR"/>
        </w:rPr>
        <w:t>R3-230646</w:t>
      </w:r>
      <w:r w:rsidRPr="002173B9">
        <w:rPr>
          <w:rFonts w:ascii="Arial" w:eastAsiaTheme="minorEastAsia" w:hAnsi="Arial" w:cs="Arial"/>
          <w:lang w:eastAsia="ko-KR"/>
        </w:rPr>
        <w:tab/>
        <w:t>Considerations on multi-path for SL relay</w:t>
      </w:r>
      <w:r w:rsidRPr="002173B9">
        <w:rPr>
          <w:rFonts w:ascii="Arial" w:eastAsiaTheme="minorEastAsia" w:hAnsi="Arial" w:cs="Arial"/>
          <w:lang w:eastAsia="ko-KR"/>
        </w:rPr>
        <w:tab/>
      </w:r>
      <w:r w:rsidRPr="002173B9">
        <w:rPr>
          <w:rFonts w:ascii="Arial" w:eastAsiaTheme="minorEastAsia" w:hAnsi="Arial" w:cs="Arial"/>
          <w:lang w:eastAsia="ko-KR"/>
        </w:rPr>
        <w:tab/>
      </w:r>
      <w:r w:rsidRPr="002173B9">
        <w:rPr>
          <w:rFonts w:ascii="Arial" w:eastAsiaTheme="minorEastAsia" w:hAnsi="Arial" w:cs="Arial"/>
          <w:lang w:eastAsia="ko-KR"/>
        </w:rPr>
        <w:tab/>
        <w:t>CMCC</w:t>
      </w:r>
    </w:p>
    <w:p w14:paraId="3540BB28"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lang w:eastAsia="ko-KR"/>
        </w:rPr>
        <w:t>R3-230593</w:t>
      </w:r>
      <w:r w:rsidRPr="002173B9">
        <w:rPr>
          <w:rFonts w:ascii="Arial" w:eastAsiaTheme="minorEastAsia" w:hAnsi="Arial" w:cs="Arial"/>
          <w:lang w:eastAsia="ko-KR"/>
        </w:rPr>
        <w:tab/>
        <w:t>Discussion on Multi-path Support for SL relay</w:t>
      </w:r>
      <w:r w:rsidRPr="002173B9">
        <w:rPr>
          <w:rFonts w:ascii="Arial" w:eastAsiaTheme="minorEastAsia" w:hAnsi="Arial" w:cs="Arial"/>
          <w:lang w:eastAsia="ko-KR"/>
        </w:rPr>
        <w:tab/>
      </w:r>
      <w:r w:rsidRPr="002173B9">
        <w:rPr>
          <w:rFonts w:ascii="Arial" w:eastAsiaTheme="minorEastAsia" w:hAnsi="Arial" w:cs="Arial"/>
          <w:lang w:eastAsia="ko-KR"/>
        </w:rPr>
        <w:tab/>
        <w:t>CATT</w:t>
      </w:r>
    </w:p>
    <w:p w14:paraId="0F58C61A"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lang w:eastAsia="ko-KR"/>
        </w:rPr>
        <w:t>R3-230619</w:t>
      </w:r>
      <w:r w:rsidRPr="002173B9">
        <w:rPr>
          <w:rFonts w:ascii="Arial" w:eastAsiaTheme="minorEastAsia" w:hAnsi="Arial" w:cs="Arial"/>
          <w:lang w:eastAsia="ko-KR"/>
        </w:rPr>
        <w:tab/>
        <w:t xml:space="preserve">(TP to TS 38.401) Remaining discussions on multipath for </w:t>
      </w:r>
      <w:proofErr w:type="spellStart"/>
      <w:r w:rsidRPr="002173B9">
        <w:rPr>
          <w:rFonts w:ascii="Arial" w:eastAsiaTheme="minorEastAsia" w:hAnsi="Arial" w:cs="Arial"/>
          <w:lang w:eastAsia="ko-KR"/>
        </w:rPr>
        <w:t>sidelink</w:t>
      </w:r>
      <w:proofErr w:type="spellEnd"/>
      <w:r w:rsidRPr="002173B9">
        <w:rPr>
          <w:rFonts w:ascii="Arial" w:eastAsiaTheme="minorEastAsia" w:hAnsi="Arial" w:cs="Arial"/>
          <w:lang w:eastAsia="ko-KR"/>
        </w:rPr>
        <w:t xml:space="preserve"> relay</w:t>
      </w:r>
      <w:r w:rsidRPr="002173B9">
        <w:rPr>
          <w:rFonts w:ascii="Arial" w:eastAsiaTheme="minorEastAsia" w:hAnsi="Arial" w:cs="Arial"/>
          <w:lang w:eastAsia="ko-KR"/>
        </w:rPr>
        <w:tab/>
        <w:t>Samsung</w:t>
      </w:r>
    </w:p>
    <w:p w14:paraId="5BB47B61"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lang w:eastAsia="ko-KR"/>
        </w:rPr>
        <w:t>R3-230902</w:t>
      </w:r>
      <w:r w:rsidRPr="002173B9">
        <w:rPr>
          <w:rFonts w:ascii="Arial" w:eastAsiaTheme="minorEastAsia" w:hAnsi="Arial" w:cs="Arial"/>
          <w:lang w:eastAsia="ko-KR"/>
        </w:rPr>
        <w:tab/>
        <w:t>Summary of Discussion on CB: # 26_SLRelay_MP</w:t>
      </w:r>
      <w:r w:rsidRPr="002173B9">
        <w:rPr>
          <w:rFonts w:ascii="Arial" w:eastAsiaTheme="minorEastAsia" w:hAnsi="Arial" w:cs="Arial"/>
          <w:lang w:eastAsia="ko-KR"/>
        </w:rPr>
        <w:tab/>
      </w:r>
      <w:r w:rsidRPr="002173B9">
        <w:rPr>
          <w:rFonts w:ascii="Arial" w:eastAsiaTheme="minorEastAsia" w:hAnsi="Arial" w:cs="Arial"/>
          <w:lang w:eastAsia="ko-KR"/>
        </w:rPr>
        <w:tab/>
        <w:t>Samsung</w:t>
      </w:r>
    </w:p>
    <w:p w14:paraId="35EE3153"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lang w:eastAsia="ko-KR"/>
        </w:rPr>
        <w:lastRenderedPageBreak/>
        <w:t>R3-230947</w:t>
      </w:r>
      <w:r w:rsidRPr="002173B9">
        <w:rPr>
          <w:rFonts w:ascii="Arial" w:eastAsiaTheme="minorEastAsia" w:hAnsi="Arial" w:cs="Arial"/>
          <w:lang w:eastAsia="ko-KR"/>
        </w:rPr>
        <w:tab/>
        <w:t>TP to TS 38.401 on call flows for inter-DU path addition</w:t>
      </w:r>
      <w:r w:rsidRPr="002173B9">
        <w:rPr>
          <w:rFonts w:ascii="Arial" w:eastAsiaTheme="minorEastAsia" w:hAnsi="Arial" w:cs="Arial"/>
          <w:lang w:eastAsia="ko-KR"/>
        </w:rPr>
        <w:tab/>
      </w:r>
      <w:r w:rsidRPr="002173B9">
        <w:rPr>
          <w:rFonts w:ascii="Arial" w:eastAsiaTheme="minorEastAsia" w:hAnsi="Arial" w:cs="Arial"/>
          <w:lang w:eastAsia="ko-KR"/>
        </w:rPr>
        <w:tab/>
        <w:t>ZTE, LG Electronics, Samsung</w:t>
      </w:r>
    </w:p>
    <w:p w14:paraId="66E0737D" w14:textId="18BFD540" w:rsidR="000D608F" w:rsidRPr="002173B9" w:rsidRDefault="000D608F" w:rsidP="000D608F">
      <w:pPr>
        <w:numPr>
          <w:ilvl w:val="0"/>
          <w:numId w:val="20"/>
        </w:numPr>
        <w:overflowPunct/>
        <w:autoSpaceDE/>
        <w:autoSpaceDN/>
        <w:snapToGrid w:val="0"/>
        <w:spacing w:after="0"/>
        <w:textAlignment w:val="auto"/>
        <w:rPr>
          <w:rFonts w:ascii="Arial" w:hAnsi="Arial" w:cs="Arial"/>
          <w:lang w:eastAsia="zh-CN"/>
        </w:rPr>
      </w:pPr>
      <w:r w:rsidRPr="002173B9">
        <w:rPr>
          <w:rFonts w:ascii="Arial" w:eastAsiaTheme="minorEastAsia" w:hAnsi="Arial" w:cs="Arial"/>
          <w:lang w:eastAsia="ko-KR"/>
        </w:rPr>
        <w:t>R3-231056</w:t>
      </w:r>
      <w:r w:rsidRPr="002173B9">
        <w:rPr>
          <w:rFonts w:ascii="Arial" w:eastAsiaTheme="minorEastAsia" w:hAnsi="Arial" w:cs="Arial"/>
          <w:lang w:eastAsia="ko-KR"/>
        </w:rPr>
        <w:tab/>
        <w:t>(BLCR to 38.401) Introduction of NR SL relay enhancements</w:t>
      </w:r>
      <w:r w:rsidRPr="002173B9">
        <w:rPr>
          <w:rFonts w:ascii="Arial" w:eastAsiaTheme="minorEastAsia" w:hAnsi="Arial" w:cs="Arial"/>
          <w:lang w:eastAsia="ko-KR"/>
        </w:rPr>
        <w:tab/>
        <w:t>LG Electronics</w:t>
      </w:r>
    </w:p>
    <w:p w14:paraId="0DE70503" w14:textId="77777777" w:rsidR="00011776" w:rsidRPr="002173B9" w:rsidRDefault="00011776" w:rsidP="00011776">
      <w:pPr>
        <w:overflowPunct/>
        <w:autoSpaceDE/>
        <w:autoSpaceDN/>
        <w:snapToGrid w:val="0"/>
        <w:spacing w:after="0"/>
        <w:textAlignment w:val="auto"/>
        <w:rPr>
          <w:rFonts w:ascii="Arial" w:eastAsia="SimSun" w:hAnsi="Arial" w:cs="Arial"/>
          <w:lang w:eastAsia="zh-CN"/>
        </w:rPr>
      </w:pPr>
    </w:p>
    <w:p w14:paraId="72B7FEFB" w14:textId="77777777" w:rsidR="00011776" w:rsidRPr="002173B9" w:rsidRDefault="00011776" w:rsidP="00011776">
      <w:pPr>
        <w:tabs>
          <w:tab w:val="left" w:pos="567"/>
        </w:tabs>
        <w:overflowPunct/>
        <w:autoSpaceDE/>
        <w:snapToGrid w:val="0"/>
        <w:spacing w:afterLines="50" w:after="120"/>
        <w:rPr>
          <w:rFonts w:ascii="Arial" w:eastAsia="SimSun" w:hAnsi="Arial" w:cs="Arial"/>
          <w:lang w:eastAsia="zh-CN"/>
        </w:rPr>
      </w:pPr>
      <w:r w:rsidRPr="002173B9">
        <w:rPr>
          <w:rFonts w:ascii="Arial" w:hAnsi="Arial" w:cs="Arial"/>
          <w:b/>
          <w:sz w:val="24"/>
          <w:szCs w:val="24"/>
          <w:lang w:eastAsia="zh-CN"/>
        </w:rPr>
        <w:t>RAN</w:t>
      </w:r>
      <w:r w:rsidRPr="002173B9">
        <w:rPr>
          <w:rFonts w:ascii="Arial" w:eastAsia="SimSun" w:hAnsi="Arial" w:cs="Arial" w:hint="eastAsia"/>
          <w:b/>
          <w:sz w:val="24"/>
          <w:szCs w:val="24"/>
          <w:lang w:eastAsia="zh-CN"/>
        </w:rPr>
        <w:t>4</w:t>
      </w:r>
      <w:r w:rsidRPr="002173B9">
        <w:rPr>
          <w:rFonts w:ascii="Arial" w:hAnsi="Arial" w:cs="Arial"/>
          <w:b/>
          <w:sz w:val="24"/>
          <w:szCs w:val="24"/>
          <w:lang w:eastAsia="zh-CN"/>
        </w:rPr>
        <w:t>#106</w:t>
      </w:r>
    </w:p>
    <w:p w14:paraId="17BDDA8C"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R4-2300935</w:t>
      </w:r>
      <w:r w:rsidRPr="002173B9">
        <w:rPr>
          <w:rFonts w:ascii="Arial" w:hAnsi="Arial" w:cs="Arial"/>
          <w:lang w:eastAsia="zh-CN"/>
        </w:rPr>
        <w:tab/>
        <w:t xml:space="preserve">Discussion on RRM impacts for R18 NR </w:t>
      </w:r>
      <w:proofErr w:type="spellStart"/>
      <w:r w:rsidRPr="002173B9">
        <w:rPr>
          <w:rFonts w:ascii="Arial" w:hAnsi="Arial" w:cs="Arial"/>
          <w:lang w:eastAsia="zh-CN"/>
        </w:rPr>
        <w:t>sidelink</w:t>
      </w:r>
      <w:proofErr w:type="spellEnd"/>
      <w:r w:rsidRPr="002173B9">
        <w:rPr>
          <w:rFonts w:ascii="Arial" w:hAnsi="Arial" w:cs="Arial"/>
          <w:lang w:eastAsia="zh-CN"/>
        </w:rPr>
        <w:t xml:space="preserve"> relay enhancements</w:t>
      </w:r>
      <w:r w:rsidRPr="002173B9">
        <w:rPr>
          <w:rFonts w:ascii="Arial" w:hAnsi="Arial" w:cs="Arial"/>
          <w:lang w:eastAsia="zh-CN"/>
        </w:rPr>
        <w:tab/>
      </w:r>
      <w:proofErr w:type="spellStart"/>
      <w:r w:rsidRPr="002173B9">
        <w:rPr>
          <w:rFonts w:ascii="Arial" w:hAnsi="Arial" w:cs="Arial"/>
          <w:lang w:eastAsia="zh-CN"/>
        </w:rPr>
        <w:t>MediaTek</w:t>
      </w:r>
      <w:proofErr w:type="spellEnd"/>
      <w:r w:rsidRPr="002173B9">
        <w:rPr>
          <w:rFonts w:ascii="Arial" w:hAnsi="Arial" w:cs="Arial"/>
          <w:lang w:eastAsia="zh-CN"/>
        </w:rPr>
        <w:t xml:space="preserve"> Inc.</w:t>
      </w:r>
    </w:p>
    <w:p w14:paraId="6975EDF8"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R4-2301324</w:t>
      </w:r>
      <w:r w:rsidRPr="002173B9">
        <w:rPr>
          <w:rFonts w:ascii="Arial" w:hAnsi="Arial" w:cs="Arial"/>
          <w:lang w:eastAsia="zh-CN"/>
        </w:rPr>
        <w:tab/>
        <w:t xml:space="preserve">Work plan for Rel-18 NR </w:t>
      </w:r>
      <w:proofErr w:type="spellStart"/>
      <w:r w:rsidRPr="002173B9">
        <w:rPr>
          <w:rFonts w:ascii="Arial" w:hAnsi="Arial" w:cs="Arial"/>
          <w:lang w:eastAsia="zh-CN"/>
        </w:rPr>
        <w:t>sidelink</w:t>
      </w:r>
      <w:proofErr w:type="spellEnd"/>
      <w:r w:rsidRPr="002173B9">
        <w:rPr>
          <w:rFonts w:ascii="Arial" w:hAnsi="Arial" w:cs="Arial"/>
          <w:lang w:eastAsia="zh-CN"/>
        </w:rPr>
        <w:t xml:space="preserve"> relay enhancements </w:t>
      </w:r>
      <w:r w:rsidRPr="002173B9">
        <w:rPr>
          <w:rFonts w:ascii="Arial" w:hAnsi="Arial" w:cs="Arial"/>
          <w:lang w:eastAsia="zh-CN"/>
        </w:rPr>
        <w:tab/>
        <w:t>LG Electronics UK</w:t>
      </w:r>
    </w:p>
    <w:p w14:paraId="6C373D60"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R4-2301325</w:t>
      </w:r>
      <w:r w:rsidRPr="002173B9">
        <w:rPr>
          <w:rFonts w:ascii="Arial" w:hAnsi="Arial" w:cs="Arial"/>
          <w:lang w:eastAsia="zh-CN"/>
        </w:rPr>
        <w:tab/>
        <w:t xml:space="preserve">Discussion on Rel-18 NR </w:t>
      </w:r>
      <w:proofErr w:type="spellStart"/>
      <w:r w:rsidRPr="002173B9">
        <w:rPr>
          <w:rFonts w:ascii="Arial" w:hAnsi="Arial" w:cs="Arial"/>
          <w:lang w:eastAsia="zh-CN"/>
        </w:rPr>
        <w:t>sidelink</w:t>
      </w:r>
      <w:proofErr w:type="spellEnd"/>
      <w:r w:rsidRPr="002173B9">
        <w:rPr>
          <w:rFonts w:ascii="Arial" w:hAnsi="Arial" w:cs="Arial"/>
          <w:lang w:eastAsia="zh-CN"/>
        </w:rPr>
        <w:t xml:space="preserve"> relay enhancements </w:t>
      </w:r>
      <w:r w:rsidRPr="002173B9">
        <w:rPr>
          <w:rFonts w:ascii="Arial" w:hAnsi="Arial" w:cs="Arial"/>
          <w:lang w:eastAsia="zh-CN"/>
        </w:rPr>
        <w:tab/>
        <w:t>LG Electronics UK</w:t>
      </w:r>
    </w:p>
    <w:p w14:paraId="1E3A7680"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R4-2301513</w:t>
      </w:r>
      <w:r w:rsidRPr="002173B9">
        <w:rPr>
          <w:rFonts w:ascii="Arial" w:hAnsi="Arial" w:cs="Arial"/>
          <w:lang w:eastAsia="zh-CN"/>
        </w:rPr>
        <w:tab/>
        <w:t xml:space="preserve">Discussion on Rel. 18 SL UE-to-UE relay UE enhancement impact on RRM requirements </w:t>
      </w:r>
      <w:r w:rsidRPr="002173B9">
        <w:rPr>
          <w:rFonts w:ascii="Arial" w:hAnsi="Arial" w:cs="Arial"/>
          <w:lang w:eastAsia="zh-CN"/>
        </w:rPr>
        <w:tab/>
        <w:t>Nokia, Nokia Shanghai Bell</w:t>
      </w:r>
    </w:p>
    <w:p w14:paraId="43E0D242"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R4-2302629</w:t>
      </w:r>
      <w:r w:rsidRPr="002173B9">
        <w:rPr>
          <w:rFonts w:ascii="Arial" w:hAnsi="Arial" w:cs="Arial"/>
          <w:lang w:eastAsia="zh-CN"/>
        </w:rPr>
        <w:tab/>
        <w:t xml:space="preserve">Overview of RRM core requirements for </w:t>
      </w:r>
      <w:proofErr w:type="spellStart"/>
      <w:r w:rsidRPr="002173B9">
        <w:rPr>
          <w:rFonts w:ascii="Arial" w:hAnsi="Arial" w:cs="Arial"/>
          <w:lang w:eastAsia="zh-CN"/>
        </w:rPr>
        <w:t>sidelink</w:t>
      </w:r>
      <w:proofErr w:type="spellEnd"/>
      <w:r w:rsidRPr="002173B9">
        <w:rPr>
          <w:rFonts w:ascii="Arial" w:hAnsi="Arial" w:cs="Arial"/>
          <w:lang w:eastAsia="zh-CN"/>
        </w:rPr>
        <w:t xml:space="preserve"> relay enhancement</w:t>
      </w:r>
      <w:r w:rsidRPr="002173B9">
        <w:rPr>
          <w:rFonts w:ascii="Arial" w:hAnsi="Arial" w:cs="Arial"/>
          <w:lang w:eastAsia="zh-CN"/>
        </w:rPr>
        <w:tab/>
        <w:t>Ericsson</w:t>
      </w:r>
    </w:p>
    <w:p w14:paraId="22EF0BF0"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R4-2302788</w:t>
      </w:r>
      <w:r w:rsidRPr="002173B9">
        <w:rPr>
          <w:rFonts w:ascii="Arial" w:hAnsi="Arial" w:cs="Arial"/>
          <w:lang w:eastAsia="zh-CN"/>
        </w:rPr>
        <w:tab/>
        <w:t xml:space="preserve">Topic summary for [106][230] </w:t>
      </w:r>
      <w:proofErr w:type="spellStart"/>
      <w:r w:rsidRPr="002173B9">
        <w:rPr>
          <w:rFonts w:ascii="Arial" w:hAnsi="Arial" w:cs="Arial"/>
          <w:lang w:eastAsia="zh-CN"/>
        </w:rPr>
        <w:t>NR_SL_relay_enh</w:t>
      </w:r>
      <w:proofErr w:type="spellEnd"/>
      <w:r w:rsidRPr="002173B9">
        <w:rPr>
          <w:rFonts w:ascii="Arial" w:hAnsi="Arial" w:cs="Arial"/>
          <w:lang w:eastAsia="zh-CN"/>
        </w:rPr>
        <w:tab/>
        <w:t>Moderator (LGE)</w:t>
      </w:r>
    </w:p>
    <w:p w14:paraId="47A9C77C" w14:textId="77777777" w:rsidR="00011776" w:rsidRPr="002173B9" w:rsidRDefault="00011776" w:rsidP="00011776">
      <w:pPr>
        <w:numPr>
          <w:ilvl w:val="0"/>
          <w:numId w:val="20"/>
        </w:numPr>
        <w:overflowPunct/>
        <w:autoSpaceDE/>
        <w:autoSpaceDN/>
        <w:snapToGrid w:val="0"/>
        <w:spacing w:after="0"/>
        <w:textAlignment w:val="auto"/>
        <w:rPr>
          <w:rFonts w:ascii="Arial" w:hAnsi="Arial" w:cs="Arial"/>
          <w:lang w:eastAsia="zh-CN"/>
        </w:rPr>
      </w:pPr>
      <w:r w:rsidRPr="002173B9">
        <w:rPr>
          <w:rFonts w:ascii="Arial" w:hAnsi="Arial" w:cs="Arial"/>
          <w:lang w:eastAsia="zh-CN"/>
        </w:rPr>
        <w:t>R4-2303266</w:t>
      </w:r>
      <w:r w:rsidRPr="002173B9">
        <w:rPr>
          <w:rFonts w:ascii="Arial" w:hAnsi="Arial" w:cs="Arial"/>
          <w:lang w:eastAsia="zh-CN"/>
        </w:rPr>
        <w:tab/>
        <w:t xml:space="preserve">WF on R18 SL Relay RRM requirements </w:t>
      </w:r>
      <w:r w:rsidRPr="002173B9">
        <w:rPr>
          <w:rFonts w:ascii="Arial" w:hAnsi="Arial" w:cs="Arial"/>
          <w:lang w:eastAsia="zh-CN"/>
        </w:rPr>
        <w:tab/>
      </w:r>
      <w:r w:rsidRPr="002173B9">
        <w:rPr>
          <w:rFonts w:ascii="Arial" w:hAnsi="Arial" w:cs="Arial"/>
          <w:lang w:eastAsia="zh-CN"/>
        </w:rPr>
        <w:tab/>
      </w:r>
      <w:r w:rsidRPr="002173B9">
        <w:rPr>
          <w:rFonts w:ascii="Arial" w:hAnsi="Arial" w:cs="Arial"/>
          <w:lang w:eastAsia="zh-CN"/>
        </w:rPr>
        <w:tab/>
        <w:t>LG Electronics UK</w:t>
      </w:r>
    </w:p>
    <w:p w14:paraId="043355DA" w14:textId="77777777" w:rsidR="004F218A" w:rsidRPr="002173B9"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Pr="002173B9" w:rsidRDefault="00714D27" w:rsidP="00714D27">
      <w:pPr>
        <w:pStyle w:val="FP"/>
        <w:rPr>
          <w:sz w:val="12"/>
          <w:szCs w:val="12"/>
        </w:rPr>
      </w:pPr>
      <w:r w:rsidRPr="002173B9">
        <w:rPr>
          <w:sz w:val="12"/>
          <w:szCs w:val="12"/>
        </w:rPr>
        <w:tab/>
        <w:t>10.01.2022</w:t>
      </w:r>
      <w:r w:rsidRPr="002173B9">
        <w:rPr>
          <w:sz w:val="12"/>
          <w:szCs w:val="12"/>
        </w:rPr>
        <w:tab/>
      </w:r>
      <w:r w:rsidRPr="002173B9">
        <w:rPr>
          <w:sz w:val="12"/>
          <w:szCs w:val="12"/>
        </w:rPr>
        <w:tab/>
        <w:t>minor adaptations for RAN #95e</w:t>
      </w:r>
    </w:p>
    <w:p w14:paraId="27B4C768" w14:textId="088E5207" w:rsidR="00F20B7B" w:rsidRPr="002173B9" w:rsidRDefault="00F20B7B" w:rsidP="00F20B7B">
      <w:pPr>
        <w:pStyle w:val="FP"/>
        <w:rPr>
          <w:sz w:val="12"/>
          <w:szCs w:val="12"/>
        </w:rPr>
      </w:pPr>
      <w:r w:rsidRPr="002173B9">
        <w:rPr>
          <w:sz w:val="12"/>
          <w:szCs w:val="12"/>
        </w:rPr>
        <w:tab/>
        <w:t>04.10.2021</w:t>
      </w:r>
      <w:r w:rsidRPr="002173B9">
        <w:rPr>
          <w:sz w:val="12"/>
          <w:szCs w:val="12"/>
        </w:rPr>
        <w:tab/>
      </w:r>
      <w:r w:rsidRPr="002173B9">
        <w:rPr>
          <w:sz w:val="12"/>
          <w:szCs w:val="12"/>
        </w:rPr>
        <w:tab/>
        <w:t>minor adaptations for RAN #94e</w:t>
      </w:r>
    </w:p>
    <w:p w14:paraId="515B331C" w14:textId="1979B1C5" w:rsidR="00BA494B" w:rsidRPr="002173B9" w:rsidRDefault="00BA494B" w:rsidP="00BA494B">
      <w:pPr>
        <w:pStyle w:val="FP"/>
        <w:rPr>
          <w:sz w:val="12"/>
          <w:szCs w:val="12"/>
        </w:rPr>
      </w:pPr>
      <w:r w:rsidRPr="002173B9">
        <w:rPr>
          <w:sz w:val="12"/>
          <w:szCs w:val="12"/>
        </w:rPr>
        <w:tab/>
        <w:t>08.08.2021</w:t>
      </w:r>
      <w:r w:rsidRPr="002173B9">
        <w:rPr>
          <w:sz w:val="12"/>
          <w:szCs w:val="12"/>
        </w:rPr>
        <w:tab/>
      </w:r>
      <w:r w:rsidRPr="002173B9">
        <w:rPr>
          <w:sz w:val="12"/>
          <w:szCs w:val="12"/>
        </w:rPr>
        <w:tab/>
        <w:t>minor adaptations for RAN #93e</w:t>
      </w:r>
    </w:p>
    <w:p w14:paraId="4CE78C88" w14:textId="667B7BB5" w:rsidR="00CD7EAD" w:rsidRPr="002173B9" w:rsidRDefault="00CD7EAD" w:rsidP="00CD7EAD">
      <w:pPr>
        <w:pStyle w:val="FP"/>
        <w:rPr>
          <w:sz w:val="12"/>
          <w:szCs w:val="12"/>
        </w:rPr>
      </w:pPr>
      <w:r w:rsidRPr="002173B9">
        <w:rPr>
          <w:sz w:val="12"/>
          <w:szCs w:val="12"/>
        </w:rPr>
        <w:tab/>
        <w:t>17.05.2021</w:t>
      </w:r>
      <w:r w:rsidRPr="002173B9">
        <w:rPr>
          <w:sz w:val="12"/>
          <w:szCs w:val="12"/>
        </w:rPr>
        <w:tab/>
      </w:r>
      <w:r w:rsidRPr="002173B9">
        <w:rPr>
          <w:sz w:val="12"/>
          <w:szCs w:val="12"/>
        </w:rPr>
        <w:tab/>
        <w:t>minor adaptations for RAN #92e</w:t>
      </w:r>
    </w:p>
    <w:p w14:paraId="0BB65864" w14:textId="217F6D7B" w:rsidR="00AD51D1" w:rsidRPr="002173B9" w:rsidRDefault="00AD51D1" w:rsidP="00AD51D1">
      <w:pPr>
        <w:pStyle w:val="FP"/>
        <w:rPr>
          <w:sz w:val="12"/>
          <w:szCs w:val="12"/>
        </w:rPr>
      </w:pPr>
      <w:r w:rsidRPr="002173B9">
        <w:rPr>
          <w:sz w:val="12"/>
          <w:szCs w:val="12"/>
        </w:rPr>
        <w:tab/>
        <w:t>28.01.2021</w:t>
      </w:r>
      <w:r w:rsidRPr="002173B9">
        <w:rPr>
          <w:sz w:val="12"/>
          <w:szCs w:val="12"/>
        </w:rPr>
        <w:tab/>
      </w:r>
      <w:r w:rsidRPr="002173B9">
        <w:rPr>
          <w:sz w:val="12"/>
          <w:szCs w:val="12"/>
        </w:rPr>
        <w:tab/>
        <w:t>minor adaptations for RAN #91e</w:t>
      </w:r>
    </w:p>
    <w:p w14:paraId="40713D63" w14:textId="516AB009" w:rsidR="00EE349F" w:rsidRPr="002173B9" w:rsidRDefault="00EE349F" w:rsidP="00EE349F">
      <w:pPr>
        <w:pStyle w:val="FP"/>
        <w:rPr>
          <w:sz w:val="12"/>
          <w:szCs w:val="12"/>
        </w:rPr>
      </w:pPr>
      <w:r w:rsidRPr="002173B9">
        <w:rPr>
          <w:sz w:val="12"/>
          <w:szCs w:val="12"/>
        </w:rPr>
        <w:tab/>
        <w:t>09.11.2020</w:t>
      </w:r>
      <w:r w:rsidRPr="002173B9">
        <w:rPr>
          <w:sz w:val="12"/>
          <w:szCs w:val="12"/>
        </w:rPr>
        <w:tab/>
      </w:r>
      <w:r w:rsidRPr="002173B9">
        <w:rPr>
          <w:sz w:val="12"/>
          <w:szCs w:val="12"/>
        </w:rPr>
        <w:tab/>
        <w:t>minor adaptations for RAN #90e</w:t>
      </w:r>
    </w:p>
    <w:p w14:paraId="534CCF1A" w14:textId="77777777" w:rsidR="001E4E22" w:rsidRPr="002173B9" w:rsidRDefault="001E4E22" w:rsidP="001E4E22">
      <w:pPr>
        <w:pStyle w:val="FP"/>
        <w:rPr>
          <w:sz w:val="12"/>
          <w:szCs w:val="12"/>
        </w:rPr>
      </w:pPr>
      <w:r w:rsidRPr="002173B9">
        <w:rPr>
          <w:sz w:val="12"/>
          <w:szCs w:val="12"/>
        </w:rPr>
        <w:tab/>
        <w:t>31.08.2020</w:t>
      </w:r>
      <w:r w:rsidRPr="002173B9">
        <w:rPr>
          <w:sz w:val="12"/>
          <w:szCs w:val="12"/>
        </w:rPr>
        <w:tab/>
      </w:r>
      <w:r w:rsidRPr="002173B9">
        <w:rPr>
          <w:sz w:val="12"/>
          <w:szCs w:val="12"/>
        </w:rPr>
        <w:tab/>
        <w:t>minor adaptations for RAN #89e</w:t>
      </w:r>
    </w:p>
    <w:p w14:paraId="44B1E938" w14:textId="77777777" w:rsidR="00BA51EF" w:rsidRPr="002173B9" w:rsidRDefault="00BA51EF" w:rsidP="00BA51EF">
      <w:pPr>
        <w:pStyle w:val="FP"/>
        <w:rPr>
          <w:sz w:val="12"/>
          <w:szCs w:val="12"/>
        </w:rPr>
      </w:pPr>
      <w:r w:rsidRPr="002173B9">
        <w:rPr>
          <w:sz w:val="12"/>
          <w:szCs w:val="12"/>
        </w:rPr>
        <w:tab/>
        <w:t>20.04.2020</w:t>
      </w:r>
      <w:r w:rsidRPr="002173B9">
        <w:rPr>
          <w:sz w:val="12"/>
          <w:szCs w:val="12"/>
        </w:rPr>
        <w:tab/>
      </w:r>
      <w:r w:rsidRPr="002173B9">
        <w:rPr>
          <w:sz w:val="12"/>
          <w:szCs w:val="12"/>
        </w:rPr>
        <w:tab/>
        <w:t>minor adaptations for RAN #88e</w:t>
      </w:r>
    </w:p>
    <w:p w14:paraId="784CDBD6" w14:textId="77777777" w:rsidR="00AF3414" w:rsidRPr="002173B9" w:rsidRDefault="00AF3414" w:rsidP="00AF3414">
      <w:pPr>
        <w:pStyle w:val="FP"/>
        <w:rPr>
          <w:sz w:val="12"/>
          <w:szCs w:val="12"/>
        </w:rPr>
      </w:pPr>
      <w:r w:rsidRPr="002173B9">
        <w:rPr>
          <w:sz w:val="12"/>
          <w:szCs w:val="12"/>
        </w:rPr>
        <w:tab/>
        <w:t>18.02.2020</w:t>
      </w:r>
      <w:r w:rsidRPr="002173B9">
        <w:rPr>
          <w:sz w:val="12"/>
          <w:szCs w:val="12"/>
        </w:rPr>
        <w:tab/>
      </w:r>
      <w:r w:rsidRPr="002173B9">
        <w:rPr>
          <w:sz w:val="12"/>
          <w:szCs w:val="12"/>
        </w:rPr>
        <w:tab/>
        <w:t>minor adaptations for RAN #87e</w:t>
      </w:r>
    </w:p>
    <w:p w14:paraId="379AA06C" w14:textId="77777777" w:rsidR="002C0B82" w:rsidRPr="002173B9" w:rsidRDefault="002C0B82" w:rsidP="002C0B82">
      <w:pPr>
        <w:pStyle w:val="FP"/>
        <w:rPr>
          <w:sz w:val="12"/>
          <w:szCs w:val="12"/>
        </w:rPr>
      </w:pPr>
      <w:r w:rsidRPr="002173B9">
        <w:rPr>
          <w:sz w:val="12"/>
          <w:szCs w:val="12"/>
        </w:rPr>
        <w:tab/>
        <w:t>14.11.2019</w:t>
      </w:r>
      <w:r w:rsidRPr="002173B9">
        <w:rPr>
          <w:sz w:val="12"/>
          <w:szCs w:val="12"/>
        </w:rPr>
        <w:tab/>
      </w:r>
      <w:r w:rsidRPr="002173B9">
        <w:rPr>
          <w:sz w:val="12"/>
          <w:szCs w:val="12"/>
        </w:rPr>
        <w:tab/>
        <w:t>minor adaptations for RAN #86</w:t>
      </w:r>
    </w:p>
    <w:p w14:paraId="4209167E" w14:textId="77777777" w:rsidR="00E55E83" w:rsidRPr="002173B9" w:rsidRDefault="00E55E83" w:rsidP="00E55E83">
      <w:pPr>
        <w:pStyle w:val="FP"/>
        <w:rPr>
          <w:sz w:val="12"/>
          <w:szCs w:val="12"/>
        </w:rPr>
      </w:pPr>
      <w:r w:rsidRPr="002173B9">
        <w:rPr>
          <w:sz w:val="12"/>
          <w:szCs w:val="12"/>
        </w:rPr>
        <w:tab/>
        <w:t>18.08.2019</w:t>
      </w:r>
      <w:r w:rsidRPr="002173B9">
        <w:rPr>
          <w:sz w:val="12"/>
          <w:szCs w:val="12"/>
        </w:rPr>
        <w:tab/>
      </w:r>
      <w:r w:rsidRPr="002173B9">
        <w:rPr>
          <w:sz w:val="12"/>
          <w:szCs w:val="12"/>
        </w:rPr>
        <w:tab/>
        <w:t>minor adaptations for RAN #85</w:t>
      </w:r>
    </w:p>
    <w:p w14:paraId="71B0AFA5" w14:textId="77777777" w:rsidR="001B51AB" w:rsidRPr="002173B9" w:rsidRDefault="001B51AB" w:rsidP="00D60BD6">
      <w:pPr>
        <w:pStyle w:val="FP"/>
        <w:rPr>
          <w:sz w:val="12"/>
          <w:szCs w:val="12"/>
        </w:rPr>
      </w:pPr>
      <w:r w:rsidRPr="002173B9">
        <w:rPr>
          <w:sz w:val="12"/>
          <w:szCs w:val="12"/>
        </w:rPr>
        <w:tab/>
        <w:t>12.05.2019</w:t>
      </w:r>
      <w:r w:rsidRPr="002173B9">
        <w:rPr>
          <w:sz w:val="12"/>
          <w:szCs w:val="12"/>
        </w:rPr>
        <w:tab/>
      </w:r>
      <w:r w:rsidRPr="002173B9">
        <w:rPr>
          <w:sz w:val="12"/>
          <w:szCs w:val="12"/>
        </w:rPr>
        <w:tab/>
        <w:t>minor adaptations for RAN #84</w:t>
      </w:r>
    </w:p>
    <w:p w14:paraId="224F3EE9" w14:textId="77777777" w:rsidR="001A659D" w:rsidRPr="002173B9" w:rsidRDefault="001A659D" w:rsidP="00D60BD6">
      <w:pPr>
        <w:pStyle w:val="FP"/>
        <w:rPr>
          <w:sz w:val="12"/>
          <w:szCs w:val="12"/>
        </w:rPr>
      </w:pPr>
      <w:r w:rsidRPr="002173B9">
        <w:rPr>
          <w:sz w:val="12"/>
          <w:szCs w:val="12"/>
        </w:rPr>
        <w:tab/>
        <w:t>27.02</w:t>
      </w:r>
      <w:r w:rsidR="003666A8" w:rsidRPr="002173B9">
        <w:rPr>
          <w:sz w:val="12"/>
          <w:szCs w:val="12"/>
        </w:rPr>
        <w:t>.</w:t>
      </w:r>
      <w:r w:rsidRPr="002173B9">
        <w:rPr>
          <w:sz w:val="12"/>
          <w:szCs w:val="12"/>
        </w:rPr>
        <w:t>2019</w:t>
      </w:r>
      <w:r w:rsidRPr="002173B9">
        <w:rPr>
          <w:sz w:val="12"/>
          <w:szCs w:val="12"/>
        </w:rPr>
        <w:tab/>
      </w:r>
      <w:r w:rsidRPr="002173B9">
        <w:rPr>
          <w:sz w:val="12"/>
          <w:szCs w:val="12"/>
        </w:rPr>
        <w:tab/>
        <w:t>minor adaptation</w:t>
      </w:r>
      <w:r w:rsidR="003666A8" w:rsidRPr="002173B9">
        <w:rPr>
          <w:sz w:val="12"/>
          <w:szCs w:val="12"/>
        </w:rPr>
        <w:t>s</w:t>
      </w:r>
      <w:r w:rsidRPr="002173B9">
        <w:rPr>
          <w:sz w:val="12"/>
          <w:szCs w:val="12"/>
        </w:rPr>
        <w:t xml:space="preserve"> for RAN #83</w:t>
      </w:r>
    </w:p>
    <w:p w14:paraId="552D2EC2" w14:textId="77777777" w:rsidR="003666A8" w:rsidRPr="002173B9" w:rsidRDefault="003666A8" w:rsidP="00D60BD6">
      <w:pPr>
        <w:pStyle w:val="FP"/>
        <w:rPr>
          <w:sz w:val="12"/>
          <w:szCs w:val="12"/>
        </w:rPr>
      </w:pPr>
      <w:r w:rsidRPr="002173B9">
        <w:rPr>
          <w:sz w:val="12"/>
          <w:szCs w:val="12"/>
        </w:rPr>
        <w:tab/>
        <w:t>21.11.2018</w:t>
      </w:r>
      <w:r w:rsidRPr="002173B9">
        <w:rPr>
          <w:sz w:val="12"/>
          <w:szCs w:val="12"/>
        </w:rPr>
        <w:tab/>
      </w:r>
      <w:r w:rsidRPr="002173B9">
        <w:rPr>
          <w:sz w:val="12"/>
          <w:szCs w:val="12"/>
        </w:rPr>
        <w:tab/>
        <w:t>completion levels</w:t>
      </w:r>
      <w:r w:rsidR="001B51AB" w:rsidRPr="002173B9">
        <w:rPr>
          <w:sz w:val="12"/>
          <w:szCs w:val="12"/>
        </w:rPr>
        <w:t xml:space="preserve"> </w:t>
      </w:r>
      <w:r w:rsidRPr="002173B9">
        <w:rPr>
          <w:sz w:val="12"/>
          <w:szCs w:val="12"/>
        </w:rPr>
        <w:t>with colours added (for RAN #82)</w:t>
      </w:r>
    </w:p>
    <w:p w14:paraId="4167B892" w14:textId="77777777" w:rsidR="00C21339" w:rsidRPr="002173B9" w:rsidRDefault="00C21339" w:rsidP="00D60BD6">
      <w:pPr>
        <w:pStyle w:val="FP"/>
        <w:rPr>
          <w:sz w:val="12"/>
          <w:szCs w:val="12"/>
        </w:rPr>
      </w:pPr>
      <w:r w:rsidRPr="002173B9">
        <w:rPr>
          <w:sz w:val="12"/>
          <w:szCs w:val="12"/>
        </w:rPr>
        <w:t>v04.81</w:t>
      </w:r>
      <w:r w:rsidRPr="002173B9">
        <w:rPr>
          <w:sz w:val="12"/>
          <w:szCs w:val="12"/>
        </w:rPr>
        <w:tab/>
        <w:t>31.07.2018</w:t>
      </w:r>
      <w:r w:rsidRPr="002173B9">
        <w:rPr>
          <w:sz w:val="12"/>
          <w:szCs w:val="12"/>
        </w:rPr>
        <w:tab/>
      </w:r>
      <w:r w:rsidRPr="002173B9">
        <w:rPr>
          <w:sz w:val="12"/>
          <w:szCs w:val="12"/>
        </w:rPr>
        <w:tab/>
        <w:t>simplification of template and addition of cross-TSG aspects</w:t>
      </w:r>
      <w:r w:rsidR="003666A8" w:rsidRPr="002173B9">
        <w:rPr>
          <w:sz w:val="12"/>
          <w:szCs w:val="12"/>
        </w:rPr>
        <w:t xml:space="preserve"> (for RAN #81)</w:t>
      </w:r>
    </w:p>
    <w:p w14:paraId="432088B0" w14:textId="77777777" w:rsidR="00D60BD6" w:rsidRPr="002173B9" w:rsidRDefault="00D60BD6" w:rsidP="00D60BD6">
      <w:pPr>
        <w:pStyle w:val="FP"/>
        <w:rPr>
          <w:sz w:val="12"/>
          <w:szCs w:val="12"/>
        </w:rPr>
      </w:pPr>
      <w:r w:rsidRPr="002173B9">
        <w:rPr>
          <w:sz w:val="12"/>
          <w:szCs w:val="12"/>
        </w:rPr>
        <w:t>v04.80</w:t>
      </w:r>
      <w:r w:rsidRPr="002173B9">
        <w:rPr>
          <w:sz w:val="12"/>
          <w:szCs w:val="12"/>
        </w:rPr>
        <w:tab/>
        <w:t>21.05.2018</w:t>
      </w:r>
      <w:r w:rsidRPr="002173B9">
        <w:rPr>
          <w:sz w:val="12"/>
          <w:szCs w:val="12"/>
        </w:rPr>
        <w:tab/>
      </w:r>
      <w:r w:rsidRPr="002173B9">
        <w:rPr>
          <w:sz w:val="12"/>
          <w:szCs w:val="12"/>
        </w:rPr>
        <w:tab/>
        <w:t>minor adaptations for RAN #80</w:t>
      </w:r>
    </w:p>
    <w:p w14:paraId="5228A4FF" w14:textId="77777777" w:rsidR="00C80116" w:rsidRPr="002173B9" w:rsidRDefault="00C80116" w:rsidP="00C80116">
      <w:pPr>
        <w:pStyle w:val="FP"/>
        <w:rPr>
          <w:sz w:val="12"/>
          <w:szCs w:val="12"/>
        </w:rPr>
      </w:pPr>
      <w:r w:rsidRPr="002173B9">
        <w:rPr>
          <w:sz w:val="12"/>
          <w:szCs w:val="12"/>
        </w:rPr>
        <w:t>v04.79</w:t>
      </w:r>
      <w:r w:rsidRPr="002173B9">
        <w:rPr>
          <w:sz w:val="12"/>
          <w:szCs w:val="12"/>
        </w:rPr>
        <w:tab/>
        <w:t>26.02.2018</w:t>
      </w:r>
      <w:r w:rsidRPr="002173B9">
        <w:rPr>
          <w:sz w:val="12"/>
          <w:szCs w:val="12"/>
        </w:rPr>
        <w:tab/>
      </w:r>
      <w:r w:rsidRPr="002173B9">
        <w:rPr>
          <w:sz w:val="12"/>
          <w:szCs w:val="12"/>
        </w:rPr>
        <w:tab/>
        <w:t>minor adaptations for RAN #79</w:t>
      </w:r>
    </w:p>
    <w:p w14:paraId="7C4EBB67" w14:textId="77777777" w:rsidR="00673911" w:rsidRPr="002173B9" w:rsidRDefault="00673911" w:rsidP="00673911">
      <w:pPr>
        <w:pStyle w:val="FP"/>
        <w:rPr>
          <w:sz w:val="12"/>
          <w:szCs w:val="12"/>
        </w:rPr>
      </w:pPr>
      <w:r w:rsidRPr="002173B9">
        <w:rPr>
          <w:sz w:val="12"/>
          <w:szCs w:val="12"/>
        </w:rPr>
        <w:t>v04.78</w:t>
      </w:r>
      <w:r w:rsidRPr="002173B9">
        <w:rPr>
          <w:sz w:val="12"/>
          <w:szCs w:val="12"/>
        </w:rPr>
        <w:tab/>
        <w:t>18.11.2017</w:t>
      </w:r>
      <w:r w:rsidRPr="002173B9">
        <w:rPr>
          <w:sz w:val="12"/>
          <w:szCs w:val="12"/>
        </w:rPr>
        <w:tab/>
      </w:r>
      <w:r w:rsidRPr="002173B9">
        <w:rPr>
          <w:sz w:val="12"/>
          <w:szCs w:val="12"/>
        </w:rPr>
        <w:tab/>
        <w:t>minor adaptations for RAN #78</w:t>
      </w:r>
    </w:p>
    <w:p w14:paraId="7378466A" w14:textId="77777777" w:rsidR="007113A1" w:rsidRPr="002173B9" w:rsidRDefault="007113A1" w:rsidP="007113A1">
      <w:pPr>
        <w:pStyle w:val="FP"/>
        <w:rPr>
          <w:sz w:val="12"/>
          <w:szCs w:val="12"/>
        </w:rPr>
      </w:pPr>
      <w:r w:rsidRPr="002173B9">
        <w:rPr>
          <w:sz w:val="12"/>
          <w:szCs w:val="12"/>
        </w:rPr>
        <w:t>v04.77</w:t>
      </w:r>
      <w:r w:rsidRPr="002173B9">
        <w:rPr>
          <w:sz w:val="12"/>
          <w:szCs w:val="12"/>
        </w:rPr>
        <w:tab/>
        <w:t>06.08.2017</w:t>
      </w:r>
      <w:r w:rsidRPr="002173B9">
        <w:rPr>
          <w:sz w:val="12"/>
          <w:szCs w:val="12"/>
        </w:rPr>
        <w:tab/>
      </w:r>
      <w:r w:rsidRPr="002173B9">
        <w:rPr>
          <w:sz w:val="12"/>
          <w:szCs w:val="12"/>
        </w:rPr>
        <w:tab/>
        <w:t>minor adaptations for RAN #77</w:t>
      </w:r>
    </w:p>
    <w:p w14:paraId="68325534" w14:textId="77777777" w:rsidR="00AE08EB" w:rsidRPr="002173B9" w:rsidRDefault="00AE08EB" w:rsidP="00AE08EB">
      <w:pPr>
        <w:pStyle w:val="FP"/>
        <w:rPr>
          <w:sz w:val="12"/>
          <w:szCs w:val="12"/>
        </w:rPr>
      </w:pPr>
      <w:r w:rsidRPr="002173B9">
        <w:rPr>
          <w:sz w:val="12"/>
          <w:szCs w:val="12"/>
        </w:rPr>
        <w:t>v04.76</w:t>
      </w:r>
      <w:r w:rsidRPr="002173B9">
        <w:rPr>
          <w:sz w:val="12"/>
          <w:szCs w:val="12"/>
        </w:rPr>
        <w:tab/>
        <w:t>15.05.2017</w:t>
      </w:r>
      <w:r w:rsidRPr="002173B9">
        <w:rPr>
          <w:sz w:val="12"/>
          <w:szCs w:val="12"/>
        </w:rPr>
        <w:tab/>
      </w:r>
      <w:r w:rsidRPr="002173B9">
        <w:rPr>
          <w:sz w:val="12"/>
          <w:szCs w:val="12"/>
        </w:rPr>
        <w:tab/>
        <w:t>minor adaptations for RAN #76</w:t>
      </w:r>
    </w:p>
    <w:p w14:paraId="6DFBA01A" w14:textId="77777777" w:rsidR="000F6C1C" w:rsidRPr="002173B9" w:rsidRDefault="000F6C1C" w:rsidP="000F6C1C">
      <w:pPr>
        <w:pStyle w:val="FP"/>
        <w:rPr>
          <w:sz w:val="12"/>
          <w:szCs w:val="12"/>
        </w:rPr>
      </w:pPr>
      <w:r w:rsidRPr="002173B9">
        <w:rPr>
          <w:sz w:val="12"/>
          <w:szCs w:val="12"/>
        </w:rPr>
        <w:t>v04.75</w:t>
      </w:r>
      <w:r w:rsidRPr="002173B9">
        <w:rPr>
          <w:sz w:val="12"/>
          <w:szCs w:val="12"/>
        </w:rPr>
        <w:tab/>
        <w:t>31.01.2017</w:t>
      </w:r>
      <w:r w:rsidRPr="002173B9">
        <w:rPr>
          <w:sz w:val="12"/>
          <w:szCs w:val="12"/>
        </w:rPr>
        <w:tab/>
      </w:r>
      <w:r w:rsidRPr="002173B9">
        <w:rPr>
          <w:sz w:val="12"/>
          <w:szCs w:val="12"/>
        </w:rPr>
        <w:tab/>
        <w:t>minor adaptations for RAN #75</w:t>
      </w:r>
    </w:p>
    <w:p w14:paraId="6939FB15" w14:textId="77777777" w:rsidR="009E209B" w:rsidRPr="002173B9" w:rsidRDefault="009E209B" w:rsidP="009E209B">
      <w:pPr>
        <w:pStyle w:val="FP"/>
        <w:rPr>
          <w:sz w:val="12"/>
          <w:szCs w:val="12"/>
        </w:rPr>
      </w:pPr>
      <w:r w:rsidRPr="002173B9">
        <w:rPr>
          <w:sz w:val="12"/>
          <w:szCs w:val="12"/>
        </w:rPr>
        <w:t>v04.74</w:t>
      </w:r>
      <w:r w:rsidRPr="002173B9">
        <w:rPr>
          <w:sz w:val="12"/>
          <w:szCs w:val="12"/>
        </w:rPr>
        <w:tab/>
        <w:t>28.10.2016</w:t>
      </w:r>
      <w:r w:rsidRPr="002173B9">
        <w:rPr>
          <w:sz w:val="12"/>
          <w:szCs w:val="12"/>
        </w:rPr>
        <w:tab/>
      </w:r>
      <w:r w:rsidRPr="002173B9">
        <w:rPr>
          <w:sz w:val="12"/>
          <w:szCs w:val="12"/>
        </w:rPr>
        <w:tab/>
        <w:t>minor adaptations for RAN #74</w:t>
      </w:r>
    </w:p>
    <w:p w14:paraId="7062355C" w14:textId="77777777" w:rsidR="001C4490" w:rsidRPr="002173B9" w:rsidRDefault="001C4490" w:rsidP="001C4490">
      <w:pPr>
        <w:pStyle w:val="FP"/>
        <w:rPr>
          <w:sz w:val="12"/>
          <w:szCs w:val="12"/>
        </w:rPr>
      </w:pPr>
      <w:r w:rsidRPr="002173B9">
        <w:rPr>
          <w:sz w:val="12"/>
          <w:szCs w:val="12"/>
        </w:rPr>
        <w:t>v04.73</w:t>
      </w:r>
      <w:r w:rsidRPr="002173B9">
        <w:rPr>
          <w:sz w:val="12"/>
          <w:szCs w:val="12"/>
        </w:rPr>
        <w:tab/>
        <w:t>01.09.2016</w:t>
      </w:r>
      <w:r w:rsidRPr="002173B9">
        <w:rPr>
          <w:sz w:val="12"/>
          <w:szCs w:val="12"/>
        </w:rPr>
        <w:tab/>
      </w:r>
      <w:r w:rsidRPr="002173B9">
        <w:rPr>
          <w:sz w:val="12"/>
          <w:szCs w:val="12"/>
        </w:rPr>
        <w:tab/>
        <w:t>adaptations for RAN #73 (time units in extra Excel table, RAN6 reporting included)</w:t>
      </w:r>
    </w:p>
    <w:p w14:paraId="02A5F75F" w14:textId="77777777" w:rsidR="00D76BA4" w:rsidRPr="002173B9" w:rsidRDefault="00D76BA4" w:rsidP="00D76BA4">
      <w:pPr>
        <w:pStyle w:val="FP"/>
        <w:rPr>
          <w:sz w:val="12"/>
          <w:szCs w:val="12"/>
        </w:rPr>
      </w:pPr>
      <w:r w:rsidRPr="002173B9">
        <w:rPr>
          <w:sz w:val="12"/>
          <w:szCs w:val="12"/>
        </w:rPr>
        <w:t>v04.72</w:t>
      </w:r>
      <w:r w:rsidRPr="002173B9">
        <w:rPr>
          <w:sz w:val="12"/>
          <w:szCs w:val="12"/>
        </w:rPr>
        <w:tab/>
        <w:t>26.05.2016</w:t>
      </w:r>
      <w:r w:rsidRPr="002173B9">
        <w:rPr>
          <w:sz w:val="12"/>
          <w:szCs w:val="12"/>
        </w:rPr>
        <w:tab/>
      </w:r>
      <w:r w:rsidRPr="002173B9">
        <w:rPr>
          <w:sz w:val="12"/>
          <w:szCs w:val="12"/>
        </w:rPr>
        <w:tab/>
        <w:t>adaptations for RAN #72 (introduction of NR &amp; GERAN TUs)</w:t>
      </w:r>
    </w:p>
    <w:p w14:paraId="340FAF2F" w14:textId="77777777" w:rsidR="00ED0E8F" w:rsidRPr="002173B9" w:rsidRDefault="00ED0E8F" w:rsidP="00ED0E8F">
      <w:pPr>
        <w:pStyle w:val="FP"/>
        <w:rPr>
          <w:sz w:val="12"/>
          <w:szCs w:val="12"/>
        </w:rPr>
      </w:pPr>
      <w:r w:rsidRPr="002173B9">
        <w:rPr>
          <w:sz w:val="12"/>
          <w:szCs w:val="12"/>
        </w:rPr>
        <w:t>v04.71</w:t>
      </w:r>
      <w:r w:rsidRPr="002173B9">
        <w:rPr>
          <w:sz w:val="12"/>
          <w:szCs w:val="12"/>
        </w:rPr>
        <w:tab/>
        <w:t>10.02.2016</w:t>
      </w:r>
      <w:r w:rsidRPr="002173B9">
        <w:rPr>
          <w:sz w:val="12"/>
          <w:szCs w:val="12"/>
        </w:rPr>
        <w:tab/>
      </w:r>
      <w:r w:rsidRPr="002173B9">
        <w:rPr>
          <w:sz w:val="12"/>
          <w:szCs w:val="12"/>
        </w:rPr>
        <w:tab/>
        <w:t>minor adaptations for RAN #71</w:t>
      </w:r>
    </w:p>
    <w:p w14:paraId="58C07657" w14:textId="77777777" w:rsidR="000C00FA" w:rsidRPr="002173B9" w:rsidRDefault="000C00FA" w:rsidP="000C00FA">
      <w:pPr>
        <w:pStyle w:val="FP"/>
        <w:rPr>
          <w:sz w:val="12"/>
          <w:szCs w:val="12"/>
        </w:rPr>
      </w:pPr>
      <w:r w:rsidRPr="002173B9">
        <w:rPr>
          <w:sz w:val="12"/>
          <w:szCs w:val="12"/>
        </w:rPr>
        <w:t>v04.70</w:t>
      </w:r>
      <w:r w:rsidRPr="002173B9">
        <w:rPr>
          <w:sz w:val="12"/>
          <w:szCs w:val="12"/>
        </w:rPr>
        <w:tab/>
        <w:t>30.10.2015</w:t>
      </w:r>
      <w:r w:rsidRPr="002173B9">
        <w:rPr>
          <w:sz w:val="12"/>
          <w:szCs w:val="12"/>
        </w:rPr>
        <w:tab/>
      </w:r>
      <w:r w:rsidRPr="002173B9">
        <w:rPr>
          <w:sz w:val="12"/>
          <w:szCs w:val="12"/>
        </w:rPr>
        <w:tab/>
        <w:t>minor adaptations for RAN #70</w:t>
      </w:r>
    </w:p>
    <w:p w14:paraId="6A88D765" w14:textId="77777777" w:rsidR="00F00A3D" w:rsidRPr="002173B9" w:rsidRDefault="00F00A3D" w:rsidP="00F00A3D">
      <w:pPr>
        <w:pStyle w:val="FP"/>
        <w:rPr>
          <w:sz w:val="12"/>
          <w:szCs w:val="12"/>
        </w:rPr>
      </w:pPr>
      <w:r w:rsidRPr="002173B9">
        <w:rPr>
          <w:sz w:val="12"/>
          <w:szCs w:val="12"/>
        </w:rPr>
        <w:t>v04.69</w:t>
      </w:r>
      <w:r w:rsidRPr="002173B9">
        <w:rPr>
          <w:sz w:val="12"/>
          <w:szCs w:val="12"/>
        </w:rPr>
        <w:tab/>
        <w:t>12.08.2015</w:t>
      </w:r>
      <w:r w:rsidRPr="002173B9">
        <w:rPr>
          <w:sz w:val="12"/>
          <w:szCs w:val="12"/>
        </w:rPr>
        <w:tab/>
      </w:r>
      <w:r w:rsidRPr="002173B9">
        <w:rPr>
          <w:sz w:val="12"/>
          <w:szCs w:val="12"/>
        </w:rPr>
        <w:tab/>
        <w:t>minor adaptations for RAN #69</w:t>
      </w:r>
    </w:p>
    <w:p w14:paraId="1EBC3E32" w14:textId="77777777" w:rsidR="00D17794" w:rsidRPr="002173B9" w:rsidRDefault="00D17794" w:rsidP="00D17794">
      <w:pPr>
        <w:pStyle w:val="FP"/>
        <w:rPr>
          <w:sz w:val="12"/>
          <w:szCs w:val="12"/>
        </w:rPr>
      </w:pPr>
      <w:r w:rsidRPr="002173B9">
        <w:rPr>
          <w:sz w:val="12"/>
          <w:szCs w:val="12"/>
        </w:rPr>
        <w:t>v04.68</w:t>
      </w:r>
      <w:r w:rsidRPr="002173B9">
        <w:rPr>
          <w:sz w:val="12"/>
          <w:szCs w:val="12"/>
        </w:rPr>
        <w:tab/>
        <w:t>21.05.2015</w:t>
      </w:r>
      <w:r w:rsidRPr="002173B9">
        <w:rPr>
          <w:sz w:val="12"/>
          <w:szCs w:val="12"/>
        </w:rPr>
        <w:tab/>
      </w:r>
      <w:r w:rsidRPr="002173B9">
        <w:rPr>
          <w:sz w:val="12"/>
          <w:szCs w:val="12"/>
        </w:rPr>
        <w:tab/>
        <w:t>minor adaptations for RAN #68</w:t>
      </w:r>
    </w:p>
    <w:p w14:paraId="36AACB59" w14:textId="77777777" w:rsidR="00C44CBA" w:rsidRPr="002173B9" w:rsidRDefault="00C44CBA" w:rsidP="00C44CBA">
      <w:pPr>
        <w:pStyle w:val="FP"/>
        <w:rPr>
          <w:sz w:val="12"/>
          <w:szCs w:val="12"/>
        </w:rPr>
      </w:pPr>
      <w:r w:rsidRPr="002173B9">
        <w:rPr>
          <w:sz w:val="12"/>
          <w:szCs w:val="12"/>
        </w:rPr>
        <w:t>v04.67</w:t>
      </w:r>
      <w:r w:rsidRPr="002173B9">
        <w:rPr>
          <w:sz w:val="12"/>
          <w:szCs w:val="12"/>
        </w:rPr>
        <w:tab/>
        <w:t>01.02.2015</w:t>
      </w:r>
      <w:r w:rsidRPr="002173B9">
        <w:rPr>
          <w:sz w:val="12"/>
          <w:szCs w:val="12"/>
        </w:rPr>
        <w:tab/>
      </w:r>
      <w:r w:rsidRPr="002173B9">
        <w:rPr>
          <w:sz w:val="12"/>
          <w:szCs w:val="12"/>
        </w:rPr>
        <w:tab/>
        <w:t>minor adaptations for RAN #67</w:t>
      </w:r>
    </w:p>
    <w:p w14:paraId="5147DE3D" w14:textId="77777777" w:rsidR="00A458D4" w:rsidRPr="002173B9" w:rsidRDefault="00A458D4" w:rsidP="00BE1D1F">
      <w:pPr>
        <w:pStyle w:val="FP"/>
        <w:rPr>
          <w:sz w:val="12"/>
          <w:szCs w:val="12"/>
        </w:rPr>
      </w:pPr>
      <w:r w:rsidRPr="002173B9">
        <w:rPr>
          <w:sz w:val="12"/>
          <w:szCs w:val="12"/>
        </w:rPr>
        <w:t>v04.66</w:t>
      </w:r>
      <w:r w:rsidRPr="002173B9">
        <w:rPr>
          <w:sz w:val="12"/>
          <w:szCs w:val="12"/>
        </w:rPr>
        <w:tab/>
        <w:t>16.11.2014</w:t>
      </w:r>
      <w:r w:rsidRPr="002173B9">
        <w:rPr>
          <w:sz w:val="12"/>
          <w:szCs w:val="12"/>
        </w:rPr>
        <w:tab/>
      </w:r>
      <w:r w:rsidRPr="002173B9">
        <w:rPr>
          <w:sz w:val="12"/>
          <w:szCs w:val="12"/>
        </w:rPr>
        <w:tab/>
        <w:t>minor adaptations for RAN #66</w:t>
      </w:r>
    </w:p>
    <w:p w14:paraId="4D2599E2" w14:textId="77777777" w:rsidR="00BE1D1F" w:rsidRPr="002173B9" w:rsidRDefault="00BE1D1F" w:rsidP="00BE1D1F">
      <w:pPr>
        <w:pStyle w:val="FP"/>
        <w:rPr>
          <w:sz w:val="12"/>
          <w:szCs w:val="12"/>
        </w:rPr>
      </w:pPr>
      <w:r w:rsidRPr="002173B9">
        <w:rPr>
          <w:sz w:val="12"/>
          <w:szCs w:val="12"/>
        </w:rPr>
        <w:t>v04.65</w:t>
      </w:r>
      <w:r w:rsidRPr="002173B9">
        <w:rPr>
          <w:sz w:val="12"/>
          <w:szCs w:val="12"/>
        </w:rPr>
        <w:tab/>
        <w:t>16.08.2014</w:t>
      </w:r>
      <w:r w:rsidRPr="002173B9">
        <w:rPr>
          <w:sz w:val="12"/>
          <w:szCs w:val="12"/>
        </w:rPr>
        <w:tab/>
      </w:r>
      <w:r w:rsidRPr="002173B9">
        <w:rPr>
          <w:sz w:val="12"/>
          <w:szCs w:val="12"/>
        </w:rPr>
        <w:tab/>
        <w:t>minor adaptations for RAN #65</w:t>
      </w:r>
    </w:p>
    <w:p w14:paraId="368D5722" w14:textId="77777777" w:rsidR="004B7B48" w:rsidRPr="002173B9" w:rsidRDefault="004B7B48" w:rsidP="004B7B48">
      <w:pPr>
        <w:pStyle w:val="FP"/>
        <w:rPr>
          <w:sz w:val="12"/>
          <w:szCs w:val="12"/>
        </w:rPr>
      </w:pPr>
      <w:r w:rsidRPr="002173B9">
        <w:rPr>
          <w:sz w:val="12"/>
          <w:szCs w:val="12"/>
        </w:rPr>
        <w:t>v04.64</w:t>
      </w:r>
      <w:r w:rsidRPr="002173B9">
        <w:rPr>
          <w:sz w:val="12"/>
          <w:szCs w:val="12"/>
        </w:rPr>
        <w:tab/>
        <w:t>22.05.2014</w:t>
      </w:r>
      <w:r w:rsidRPr="002173B9">
        <w:rPr>
          <w:sz w:val="12"/>
          <w:szCs w:val="12"/>
        </w:rPr>
        <w:tab/>
      </w:r>
      <w:r w:rsidRPr="002173B9">
        <w:rPr>
          <w:sz w:val="12"/>
          <w:szCs w:val="12"/>
        </w:rPr>
        <w:tab/>
        <w:t>minor adaptations for RAN #64</w:t>
      </w:r>
    </w:p>
    <w:p w14:paraId="675479A2" w14:textId="77777777" w:rsidR="00D160C1" w:rsidRPr="002173B9" w:rsidRDefault="00D160C1" w:rsidP="006A3ADF">
      <w:pPr>
        <w:pStyle w:val="FP"/>
        <w:rPr>
          <w:sz w:val="12"/>
          <w:szCs w:val="12"/>
        </w:rPr>
      </w:pPr>
      <w:r w:rsidRPr="002173B9">
        <w:rPr>
          <w:sz w:val="12"/>
          <w:szCs w:val="12"/>
        </w:rPr>
        <w:t>v04.63</w:t>
      </w:r>
      <w:r w:rsidRPr="002173B9">
        <w:rPr>
          <w:sz w:val="12"/>
          <w:szCs w:val="12"/>
        </w:rPr>
        <w:tab/>
        <w:t>24.01.2014</w:t>
      </w:r>
      <w:r w:rsidRPr="002173B9">
        <w:rPr>
          <w:sz w:val="12"/>
          <w:szCs w:val="12"/>
        </w:rPr>
        <w:tab/>
      </w:r>
      <w:r w:rsidRPr="002173B9">
        <w:rPr>
          <w:sz w:val="12"/>
          <w:szCs w:val="12"/>
        </w:rPr>
        <w:tab/>
        <w:t xml:space="preserve">restructuring for RAN #63 to cover Core &amp; </w:t>
      </w:r>
      <w:proofErr w:type="spellStart"/>
      <w:r w:rsidRPr="002173B9">
        <w:rPr>
          <w:sz w:val="12"/>
          <w:szCs w:val="12"/>
        </w:rPr>
        <w:t>Perf</w:t>
      </w:r>
      <w:proofErr w:type="spellEnd"/>
      <w:r w:rsidRPr="002173B9">
        <w:rPr>
          <w:sz w:val="12"/>
          <w:szCs w:val="12"/>
        </w:rPr>
        <w:t xml:space="preserve">. </w:t>
      </w:r>
      <w:proofErr w:type="gramStart"/>
      <w:r w:rsidRPr="002173B9">
        <w:rPr>
          <w:sz w:val="12"/>
          <w:szCs w:val="12"/>
        </w:rPr>
        <w:t>in</w:t>
      </w:r>
      <w:proofErr w:type="gramEnd"/>
      <w:r w:rsidRPr="002173B9">
        <w:rPr>
          <w:sz w:val="12"/>
          <w:szCs w:val="12"/>
        </w:rPr>
        <w:t xml:space="preserve"> one doc file</w:t>
      </w:r>
    </w:p>
    <w:p w14:paraId="2ECB243A" w14:textId="77777777" w:rsidR="00AD7ADC" w:rsidRPr="002173B9" w:rsidRDefault="00AD7ADC" w:rsidP="006A3ADF">
      <w:pPr>
        <w:pStyle w:val="FP"/>
        <w:rPr>
          <w:sz w:val="12"/>
          <w:szCs w:val="12"/>
        </w:rPr>
      </w:pPr>
      <w:r w:rsidRPr="002173B9">
        <w:rPr>
          <w:sz w:val="12"/>
          <w:szCs w:val="12"/>
        </w:rPr>
        <w:t>v03.62</w:t>
      </w:r>
      <w:r w:rsidRPr="002173B9">
        <w:rPr>
          <w:sz w:val="12"/>
          <w:szCs w:val="12"/>
        </w:rPr>
        <w:tab/>
        <w:t>11.11.2013</w:t>
      </w:r>
      <w:r w:rsidRPr="002173B9">
        <w:rPr>
          <w:sz w:val="12"/>
          <w:szCs w:val="12"/>
        </w:rPr>
        <w:tab/>
      </w:r>
      <w:r w:rsidRPr="002173B9">
        <w:rPr>
          <w:sz w:val="12"/>
          <w:szCs w:val="12"/>
        </w:rPr>
        <w:tab/>
        <w:t>section 1.2.3 adapted for RAN #62</w:t>
      </w:r>
    </w:p>
    <w:p w14:paraId="42399FE2" w14:textId="77777777" w:rsidR="00EA2DC1" w:rsidRPr="002173B9" w:rsidRDefault="00AD7ADC" w:rsidP="006A3ADF">
      <w:pPr>
        <w:pStyle w:val="FP"/>
        <w:rPr>
          <w:sz w:val="12"/>
          <w:szCs w:val="12"/>
        </w:rPr>
      </w:pPr>
      <w:r w:rsidRPr="002173B9">
        <w:rPr>
          <w:sz w:val="12"/>
          <w:szCs w:val="12"/>
        </w:rPr>
        <w:t>v03</w:t>
      </w:r>
      <w:r w:rsidRPr="002173B9">
        <w:rPr>
          <w:sz w:val="12"/>
          <w:szCs w:val="12"/>
        </w:rPr>
        <w:tab/>
        <w:t>11.08.2013</w:t>
      </w:r>
      <w:r w:rsidR="00EA2DC1" w:rsidRPr="002173B9">
        <w:rPr>
          <w:sz w:val="12"/>
          <w:szCs w:val="12"/>
        </w:rPr>
        <w:tab/>
      </w:r>
      <w:r w:rsidR="00EA2DC1" w:rsidRPr="002173B9">
        <w:rPr>
          <w:sz w:val="12"/>
          <w:szCs w:val="12"/>
        </w:rPr>
        <w:tab/>
        <w:t>section 1.2.3 added on time budget</w:t>
      </w:r>
    </w:p>
    <w:p w14:paraId="37B780A3" w14:textId="77777777" w:rsidR="006A3ADF" w:rsidRPr="002173B9" w:rsidRDefault="006A3ADF" w:rsidP="006A3ADF">
      <w:pPr>
        <w:pStyle w:val="FP"/>
        <w:rPr>
          <w:sz w:val="12"/>
          <w:szCs w:val="12"/>
        </w:rPr>
      </w:pPr>
      <w:r w:rsidRPr="002173B9">
        <w:rPr>
          <w:sz w:val="12"/>
          <w:szCs w:val="12"/>
        </w:rPr>
        <w:t>v02</w:t>
      </w:r>
      <w:r w:rsidRPr="002173B9">
        <w:rPr>
          <w:sz w:val="12"/>
          <w:szCs w:val="12"/>
        </w:rPr>
        <w:tab/>
        <w:t>07.05.2010</w:t>
      </w:r>
      <w:r w:rsidRPr="002173B9">
        <w:rPr>
          <w:sz w:val="12"/>
          <w:szCs w:val="12"/>
        </w:rPr>
        <w:tab/>
      </w:r>
      <w:r w:rsidRPr="002173B9">
        <w:rPr>
          <w:sz w:val="12"/>
          <w:szCs w:val="12"/>
        </w:rPr>
        <w:tab/>
        <w:t>history added, some spelling corrections</w:t>
      </w:r>
    </w:p>
    <w:p w14:paraId="15CEB766" w14:textId="77777777" w:rsidR="006A3ADF" w:rsidRPr="006A3ADF" w:rsidRDefault="006A3ADF" w:rsidP="006A3ADF">
      <w:pPr>
        <w:pStyle w:val="FP"/>
        <w:rPr>
          <w:sz w:val="12"/>
          <w:szCs w:val="12"/>
        </w:rPr>
      </w:pPr>
      <w:r w:rsidRPr="002173B9">
        <w:rPr>
          <w:sz w:val="12"/>
          <w:szCs w:val="12"/>
        </w:rPr>
        <w:t>v01</w:t>
      </w:r>
      <w:r w:rsidRPr="002173B9">
        <w:rPr>
          <w:sz w:val="12"/>
          <w:szCs w:val="12"/>
        </w:rPr>
        <w:tab/>
        <w:t>13.11.2009</w:t>
      </w:r>
      <w:r w:rsidRPr="002173B9">
        <w:rPr>
          <w:sz w:val="12"/>
          <w:szCs w:val="12"/>
        </w:rPr>
        <w:tab/>
      </w:r>
      <w:r w:rsidRPr="002173B9">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89D707" w14:textId="77777777" w:rsidR="003E557D" w:rsidRDefault="003E557D">
      <w:r>
        <w:separator/>
      </w:r>
    </w:p>
  </w:endnote>
  <w:endnote w:type="continuationSeparator" w:id="0">
    <w:p w14:paraId="6D2C93AB" w14:textId="77777777" w:rsidR="003E557D" w:rsidRDefault="003E5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游ゴシック Light">
    <w:altName w:val="바탕"/>
    <w:panose1 w:val="00000000000000000000"/>
    <w:charset w:val="81"/>
    <w:family w:val="roman"/>
    <w:notTrueType/>
    <w:pitch w:val="default"/>
  </w:font>
  <w:font w:name="游明朝">
    <w:altName w:val="바탕"/>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2A7482">
      <w:rPr>
        <w:rStyle w:val="ac"/>
      </w:rPr>
      <w:t>8</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2A7482">
      <w:rPr>
        <w:rStyle w:val="ac"/>
      </w:rPr>
      <w:t>8</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64E6EA" w14:textId="77777777" w:rsidR="003E557D" w:rsidRDefault="003E557D">
      <w:r>
        <w:separator/>
      </w:r>
    </w:p>
  </w:footnote>
  <w:footnote w:type="continuationSeparator" w:id="0">
    <w:p w14:paraId="512BF6E5" w14:textId="77777777" w:rsidR="003E557D" w:rsidRDefault="003E55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1B75780"/>
    <w:multiLevelType w:val="multilevel"/>
    <w:tmpl w:val="11B7578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2"/>
  </w:num>
  <w:num w:numId="8">
    <w:abstractNumId w:val="6"/>
  </w:num>
  <w:num w:numId="9">
    <w:abstractNumId w:val="13"/>
  </w:num>
  <w:num w:numId="10">
    <w:abstractNumId w:val="19"/>
  </w:num>
  <w:num w:numId="11">
    <w:abstractNumId w:val="14"/>
  </w:num>
  <w:num w:numId="12">
    <w:abstractNumId w:val="12"/>
  </w:num>
  <w:num w:numId="13">
    <w:abstractNumId w:val="16"/>
  </w:num>
  <w:num w:numId="14">
    <w:abstractNumId w:val="4"/>
  </w:num>
  <w:num w:numId="15">
    <w:abstractNumId w:val="11"/>
  </w:num>
  <w:num w:numId="16">
    <w:abstractNumId w:val="3"/>
  </w:num>
  <w:num w:numId="17">
    <w:abstractNumId w:val="10"/>
  </w:num>
  <w:num w:numId="18">
    <w:abstractNumId w:val="5"/>
  </w:num>
  <w:num w:numId="19">
    <w:abstractNumId w:val="9"/>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776"/>
    <w:rsid w:val="00011C3B"/>
    <w:rsid w:val="000276C5"/>
    <w:rsid w:val="00037BD4"/>
    <w:rsid w:val="0004456C"/>
    <w:rsid w:val="0005259B"/>
    <w:rsid w:val="00053FEE"/>
    <w:rsid w:val="0005401C"/>
    <w:rsid w:val="00060AE4"/>
    <w:rsid w:val="000746A7"/>
    <w:rsid w:val="00083AA2"/>
    <w:rsid w:val="000910BB"/>
    <w:rsid w:val="000926AF"/>
    <w:rsid w:val="000A3ED2"/>
    <w:rsid w:val="000A7752"/>
    <w:rsid w:val="000C00FA"/>
    <w:rsid w:val="000C51AA"/>
    <w:rsid w:val="000D17BC"/>
    <w:rsid w:val="000D2186"/>
    <w:rsid w:val="000D608F"/>
    <w:rsid w:val="000E4F35"/>
    <w:rsid w:val="000F6C1C"/>
    <w:rsid w:val="00110BAE"/>
    <w:rsid w:val="00116F4B"/>
    <w:rsid w:val="001221AC"/>
    <w:rsid w:val="001229F4"/>
    <w:rsid w:val="001334CC"/>
    <w:rsid w:val="00137471"/>
    <w:rsid w:val="00150FD3"/>
    <w:rsid w:val="00162F79"/>
    <w:rsid w:val="00172DEC"/>
    <w:rsid w:val="00184428"/>
    <w:rsid w:val="001A248F"/>
    <w:rsid w:val="001A3B5F"/>
    <w:rsid w:val="001A4E39"/>
    <w:rsid w:val="001A659D"/>
    <w:rsid w:val="001B51AB"/>
    <w:rsid w:val="001B5CA8"/>
    <w:rsid w:val="001C4490"/>
    <w:rsid w:val="001D2C1A"/>
    <w:rsid w:val="001D3BA2"/>
    <w:rsid w:val="001D44B7"/>
    <w:rsid w:val="001E0075"/>
    <w:rsid w:val="001E4E22"/>
    <w:rsid w:val="001F13EC"/>
    <w:rsid w:val="001F1B1F"/>
    <w:rsid w:val="001F2A20"/>
    <w:rsid w:val="001F486F"/>
    <w:rsid w:val="00207DC4"/>
    <w:rsid w:val="002173B9"/>
    <w:rsid w:val="0022485E"/>
    <w:rsid w:val="00230CB6"/>
    <w:rsid w:val="00243A99"/>
    <w:rsid w:val="00251781"/>
    <w:rsid w:val="002556C4"/>
    <w:rsid w:val="00267E76"/>
    <w:rsid w:val="0028654C"/>
    <w:rsid w:val="0029567C"/>
    <w:rsid w:val="002A7482"/>
    <w:rsid w:val="002B2246"/>
    <w:rsid w:val="002C0B82"/>
    <w:rsid w:val="00301B7A"/>
    <w:rsid w:val="00306D59"/>
    <w:rsid w:val="0032503A"/>
    <w:rsid w:val="00325EE1"/>
    <w:rsid w:val="003357C0"/>
    <w:rsid w:val="00344D60"/>
    <w:rsid w:val="00346477"/>
    <w:rsid w:val="00347CB0"/>
    <w:rsid w:val="00360D86"/>
    <w:rsid w:val="0036248C"/>
    <w:rsid w:val="003666A8"/>
    <w:rsid w:val="00366D63"/>
    <w:rsid w:val="00367401"/>
    <w:rsid w:val="00375678"/>
    <w:rsid w:val="0039390A"/>
    <w:rsid w:val="00394AB0"/>
    <w:rsid w:val="00396252"/>
    <w:rsid w:val="003A4B47"/>
    <w:rsid w:val="003B24AF"/>
    <w:rsid w:val="003B7182"/>
    <w:rsid w:val="003D5036"/>
    <w:rsid w:val="003D764D"/>
    <w:rsid w:val="003E24F8"/>
    <w:rsid w:val="003E3A1A"/>
    <w:rsid w:val="003E557D"/>
    <w:rsid w:val="003F1B9F"/>
    <w:rsid w:val="0040091C"/>
    <w:rsid w:val="00406D7A"/>
    <w:rsid w:val="004121B8"/>
    <w:rsid w:val="00417001"/>
    <w:rsid w:val="004258BA"/>
    <w:rsid w:val="004272EC"/>
    <w:rsid w:val="004531C9"/>
    <w:rsid w:val="00457D91"/>
    <w:rsid w:val="00460733"/>
    <w:rsid w:val="00460C31"/>
    <w:rsid w:val="00464E5B"/>
    <w:rsid w:val="0047055A"/>
    <w:rsid w:val="00474450"/>
    <w:rsid w:val="004873E6"/>
    <w:rsid w:val="00490DF7"/>
    <w:rsid w:val="004A6DF7"/>
    <w:rsid w:val="004B15B8"/>
    <w:rsid w:val="004B566C"/>
    <w:rsid w:val="004B7B48"/>
    <w:rsid w:val="004D0EB5"/>
    <w:rsid w:val="004D4AB1"/>
    <w:rsid w:val="004E7103"/>
    <w:rsid w:val="004F218A"/>
    <w:rsid w:val="0050334E"/>
    <w:rsid w:val="00505387"/>
    <w:rsid w:val="00512DF7"/>
    <w:rsid w:val="005141E7"/>
    <w:rsid w:val="00517E63"/>
    <w:rsid w:val="00526B0D"/>
    <w:rsid w:val="00531F6E"/>
    <w:rsid w:val="0055346F"/>
    <w:rsid w:val="005579FF"/>
    <w:rsid w:val="00562431"/>
    <w:rsid w:val="005776DD"/>
    <w:rsid w:val="00582117"/>
    <w:rsid w:val="0058478F"/>
    <w:rsid w:val="00593315"/>
    <w:rsid w:val="005A170D"/>
    <w:rsid w:val="005A1E3E"/>
    <w:rsid w:val="005A4B1B"/>
    <w:rsid w:val="005A6C96"/>
    <w:rsid w:val="005C6AE3"/>
    <w:rsid w:val="005D0418"/>
    <w:rsid w:val="005E1D58"/>
    <w:rsid w:val="00602503"/>
    <w:rsid w:val="00610E37"/>
    <w:rsid w:val="006207ED"/>
    <w:rsid w:val="00626BC9"/>
    <w:rsid w:val="006458DF"/>
    <w:rsid w:val="00650D52"/>
    <w:rsid w:val="006615B2"/>
    <w:rsid w:val="00662313"/>
    <w:rsid w:val="00673911"/>
    <w:rsid w:val="00676F2F"/>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72D96"/>
    <w:rsid w:val="007816FF"/>
    <w:rsid w:val="00783B44"/>
    <w:rsid w:val="00785028"/>
    <w:rsid w:val="007A1EED"/>
    <w:rsid w:val="007A3A5A"/>
    <w:rsid w:val="007A4370"/>
    <w:rsid w:val="007B2C15"/>
    <w:rsid w:val="007D2B45"/>
    <w:rsid w:val="007D6DF3"/>
    <w:rsid w:val="007E1D15"/>
    <w:rsid w:val="007E1DEA"/>
    <w:rsid w:val="007E2202"/>
    <w:rsid w:val="007F12EB"/>
    <w:rsid w:val="007F26E9"/>
    <w:rsid w:val="00810700"/>
    <w:rsid w:val="008145EA"/>
    <w:rsid w:val="00815869"/>
    <w:rsid w:val="00816B81"/>
    <w:rsid w:val="00823B90"/>
    <w:rsid w:val="0083266E"/>
    <w:rsid w:val="00841F9F"/>
    <w:rsid w:val="008546E5"/>
    <w:rsid w:val="00865EA8"/>
    <w:rsid w:val="00871653"/>
    <w:rsid w:val="00880684"/>
    <w:rsid w:val="00881D74"/>
    <w:rsid w:val="00881E7B"/>
    <w:rsid w:val="008836AC"/>
    <w:rsid w:val="00887422"/>
    <w:rsid w:val="0089166C"/>
    <w:rsid w:val="00893204"/>
    <w:rsid w:val="008960DE"/>
    <w:rsid w:val="008A36DF"/>
    <w:rsid w:val="008A7F75"/>
    <w:rsid w:val="008C1698"/>
    <w:rsid w:val="008C1A3D"/>
    <w:rsid w:val="008D01C3"/>
    <w:rsid w:val="008D1E13"/>
    <w:rsid w:val="008D6549"/>
    <w:rsid w:val="008D70D2"/>
    <w:rsid w:val="008D7D13"/>
    <w:rsid w:val="008E4BF3"/>
    <w:rsid w:val="00900AE8"/>
    <w:rsid w:val="00900DAD"/>
    <w:rsid w:val="00911AA4"/>
    <w:rsid w:val="0091408E"/>
    <w:rsid w:val="009145E8"/>
    <w:rsid w:val="009378CA"/>
    <w:rsid w:val="0095025E"/>
    <w:rsid w:val="00955C4C"/>
    <w:rsid w:val="00971714"/>
    <w:rsid w:val="00971EDF"/>
    <w:rsid w:val="00995338"/>
    <w:rsid w:val="00996777"/>
    <w:rsid w:val="009C0BC7"/>
    <w:rsid w:val="009C6592"/>
    <w:rsid w:val="009E209B"/>
    <w:rsid w:val="009F0747"/>
    <w:rsid w:val="00A03514"/>
    <w:rsid w:val="00A17079"/>
    <w:rsid w:val="00A41B77"/>
    <w:rsid w:val="00A448C3"/>
    <w:rsid w:val="00A458D4"/>
    <w:rsid w:val="00A46FB7"/>
    <w:rsid w:val="00A51961"/>
    <w:rsid w:val="00A53118"/>
    <w:rsid w:val="00A54191"/>
    <w:rsid w:val="00A770ED"/>
    <w:rsid w:val="00A86AB5"/>
    <w:rsid w:val="00A97226"/>
    <w:rsid w:val="00AA0E64"/>
    <w:rsid w:val="00AA142F"/>
    <w:rsid w:val="00AA53DB"/>
    <w:rsid w:val="00AB143E"/>
    <w:rsid w:val="00AB239A"/>
    <w:rsid w:val="00AC0D65"/>
    <w:rsid w:val="00AC39FB"/>
    <w:rsid w:val="00AD51D1"/>
    <w:rsid w:val="00AD53C7"/>
    <w:rsid w:val="00AD7ADC"/>
    <w:rsid w:val="00AE08EB"/>
    <w:rsid w:val="00AF3414"/>
    <w:rsid w:val="00B00BBE"/>
    <w:rsid w:val="00B03373"/>
    <w:rsid w:val="00B05C93"/>
    <w:rsid w:val="00B10710"/>
    <w:rsid w:val="00B208FA"/>
    <w:rsid w:val="00B25C12"/>
    <w:rsid w:val="00B2766F"/>
    <w:rsid w:val="00B31ABC"/>
    <w:rsid w:val="00B43493"/>
    <w:rsid w:val="00B445ED"/>
    <w:rsid w:val="00B44E1C"/>
    <w:rsid w:val="00B61B7A"/>
    <w:rsid w:val="00B6300F"/>
    <w:rsid w:val="00B70389"/>
    <w:rsid w:val="00B81BF6"/>
    <w:rsid w:val="00B84623"/>
    <w:rsid w:val="00B86AA9"/>
    <w:rsid w:val="00BA494B"/>
    <w:rsid w:val="00BA51EF"/>
    <w:rsid w:val="00BB66D5"/>
    <w:rsid w:val="00BC0E71"/>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0E74"/>
    <w:rsid w:val="00CD7EAD"/>
    <w:rsid w:val="00CF2490"/>
    <w:rsid w:val="00CF5E71"/>
    <w:rsid w:val="00CF7FAC"/>
    <w:rsid w:val="00D11645"/>
    <w:rsid w:val="00D160C1"/>
    <w:rsid w:val="00D17794"/>
    <w:rsid w:val="00D17B4F"/>
    <w:rsid w:val="00D22398"/>
    <w:rsid w:val="00D35E6C"/>
    <w:rsid w:val="00D436CF"/>
    <w:rsid w:val="00D45B2F"/>
    <w:rsid w:val="00D46E88"/>
    <w:rsid w:val="00D522E5"/>
    <w:rsid w:val="00D60BD6"/>
    <w:rsid w:val="00D613A9"/>
    <w:rsid w:val="00D70D86"/>
    <w:rsid w:val="00D76BA4"/>
    <w:rsid w:val="00D8021D"/>
    <w:rsid w:val="00D82D10"/>
    <w:rsid w:val="00D83056"/>
    <w:rsid w:val="00D835A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95D88"/>
    <w:rsid w:val="00EA2172"/>
    <w:rsid w:val="00EA2DC1"/>
    <w:rsid w:val="00EC1475"/>
    <w:rsid w:val="00EC5571"/>
    <w:rsid w:val="00ED0E8F"/>
    <w:rsid w:val="00ED1948"/>
    <w:rsid w:val="00EE1504"/>
    <w:rsid w:val="00EE349F"/>
    <w:rsid w:val="00EE3B5B"/>
    <w:rsid w:val="00EE4CC9"/>
    <w:rsid w:val="00EF4800"/>
    <w:rsid w:val="00EF674A"/>
    <w:rsid w:val="00F00A3D"/>
    <w:rsid w:val="00F01C4F"/>
    <w:rsid w:val="00F17CA4"/>
    <w:rsid w:val="00F20B7B"/>
    <w:rsid w:val="00F24DDD"/>
    <w:rsid w:val="00F2770B"/>
    <w:rsid w:val="00F549A3"/>
    <w:rsid w:val="00F55CBF"/>
    <w:rsid w:val="00F72B10"/>
    <w:rsid w:val="00F75EA1"/>
    <w:rsid w:val="00F77359"/>
    <w:rsid w:val="00F86A73"/>
    <w:rsid w:val="00FA58DA"/>
    <w:rsid w:val="00FC345B"/>
    <w:rsid w:val="00FD4E37"/>
    <w:rsid w:val="00FF69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714D27"/>
    <w:pPr>
      <w:pBdr>
        <w:top w:val="none" w:sz="0" w:space="0" w:color="auto"/>
      </w:pBdr>
      <w:spacing w:before="180"/>
      <w:outlineLvl w:val="1"/>
    </w:pPr>
    <w:rPr>
      <w:sz w:val="32"/>
    </w:rPr>
  </w:style>
  <w:style w:type="paragraph" w:styleId="3">
    <w:name w:val="heading 3"/>
    <w:aliases w:val="Underrubrik2,H3,no break,Memo Heading 3"/>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714D27"/>
    <w:pPr>
      <w:ind w:left="1418" w:hanging="1418"/>
      <w:outlineLvl w:val="3"/>
    </w:pPr>
    <w:rPr>
      <w:sz w:val="24"/>
    </w:rPr>
  </w:style>
  <w:style w:type="paragraph" w:styleId="5">
    <w:name w:val="heading 5"/>
    <w:aliases w:val="H5"/>
    <w:basedOn w:val="4"/>
    <w:next w:val="a0"/>
    <w:qFormat/>
    <w:rsid w:val="00714D27"/>
    <w:pPr>
      <w:ind w:left="1701" w:hanging="1701"/>
      <w:outlineLvl w:val="4"/>
    </w:pPr>
    <w:rPr>
      <w:sz w:val="22"/>
    </w:rPr>
  </w:style>
  <w:style w:type="paragraph" w:styleId="6">
    <w:name w:val="heading 6"/>
    <w:basedOn w:val="H6"/>
    <w:next w:val="a0"/>
    <w:link w:val="6Char"/>
    <w:qFormat/>
    <w:rsid w:val="00714D27"/>
    <w:pPr>
      <w:outlineLvl w:val="5"/>
    </w:pPr>
  </w:style>
  <w:style w:type="paragraph" w:styleId="7">
    <w:name w:val="heading 7"/>
    <w:basedOn w:val="H6"/>
    <w:next w:val="a0"/>
    <w:link w:val="7Char"/>
    <w:qFormat/>
    <w:rsid w:val="00714D27"/>
    <w:pPr>
      <w:outlineLvl w:val="6"/>
    </w:pPr>
  </w:style>
  <w:style w:type="paragraph" w:styleId="8">
    <w:name w:val="heading 8"/>
    <w:aliases w:val="Table Heading"/>
    <w:basedOn w:val="1"/>
    <w:next w:val="a0"/>
    <w:qFormat/>
    <w:rsid w:val="00714D27"/>
    <w:pPr>
      <w:ind w:left="0" w:firstLine="0"/>
      <w:outlineLvl w:val="7"/>
    </w:pPr>
  </w:style>
  <w:style w:type="paragraph" w:styleId="9">
    <w:name w:val="heading 9"/>
    <w:aliases w:val="Figure Heading,FH"/>
    <w:basedOn w:val="8"/>
    <w:next w:val="a0"/>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714D2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0">
    <w:name w:val="toc 6"/>
    <w:basedOn w:val="50"/>
    <w:next w:val="a0"/>
    <w:rsid w:val="00714D27"/>
    <w:pPr>
      <w:ind w:left="1985" w:hanging="1985"/>
    </w:pPr>
  </w:style>
  <w:style w:type="paragraph" w:styleId="70">
    <w:name w:val="toc 7"/>
    <w:basedOn w:val="60"/>
    <w:next w:val="a0"/>
    <w:rsid w:val="00714D27"/>
    <w:pPr>
      <w:ind w:left="2268" w:hanging="2268"/>
    </w:pPr>
  </w:style>
  <w:style w:type="paragraph" w:styleId="23">
    <w:name w:val="List Bullet 2"/>
    <w:aliases w:val="lb2"/>
    <w:basedOn w:val="a9"/>
    <w:rsid w:val="00714D27"/>
    <w:pPr>
      <w:ind w:left="851"/>
    </w:pPr>
  </w:style>
  <w:style w:type="paragraph" w:styleId="31">
    <w:name w:val="List Bullet 3"/>
    <w:basedOn w:val="23"/>
    <w:rsid w:val="00714D27"/>
    <w:pPr>
      <w:ind w:left="1135"/>
    </w:pPr>
  </w:style>
  <w:style w:type="paragraph" w:styleId="a5">
    <w:name w:val="List Number"/>
    <w:basedOn w:val="aa"/>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a"/>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a">
    <w:name w:val="List"/>
    <w:basedOn w:val="a0"/>
    <w:rsid w:val="00714D27"/>
    <w:pPr>
      <w:ind w:left="568" w:hanging="284"/>
    </w:pPr>
  </w:style>
  <w:style w:type="paragraph" w:styleId="a9">
    <w:name w:val="List Bullet"/>
    <w:basedOn w:val="aa"/>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a"/>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b">
    <w:name w:val="footer"/>
    <w:basedOn w:val="a6"/>
    <w:link w:val="Char0"/>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4309096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813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8</Pages>
  <Words>3796</Words>
  <Characters>21638</Characters>
  <Application>Microsoft Office Word</Application>
  <DocSecurity>0</DocSecurity>
  <Lines>180</Lines>
  <Paragraphs>50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25384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LEE Young Dae/5G Wireless Communication Standard Task(youngdae.lee@lge.com)</cp:lastModifiedBy>
  <cp:revision>4</cp:revision>
  <dcterms:created xsi:type="dcterms:W3CDTF">2023-03-13T07:35:00Z</dcterms:created>
  <dcterms:modified xsi:type="dcterms:W3CDTF">2023-03-13T08:03:00Z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